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4F7" w:rsidRPr="00D654F7" w:rsidRDefault="00D654F7" w:rsidP="00D654F7">
      <w:pPr>
        <w:jc w:val="center"/>
        <w:rPr>
          <w:rFonts w:ascii="黑体" w:eastAsia="黑体" w:hAnsi="宋体" w:cs="Times New Roman"/>
          <w:color w:val="000000"/>
          <w:sz w:val="36"/>
          <w:szCs w:val="36"/>
        </w:rPr>
      </w:pPr>
      <w:r w:rsidRPr="00D654F7">
        <w:rPr>
          <w:rFonts w:ascii="黑体" w:eastAsia="黑体" w:hAnsi="宋体" w:cs="Times New Roman" w:hint="eastAsia"/>
          <w:color w:val="000000"/>
          <w:sz w:val="36"/>
          <w:szCs w:val="36"/>
        </w:rPr>
        <w:t>团体标准《</w:t>
      </w:r>
      <w:r w:rsidR="00650AE4">
        <w:rPr>
          <w:rFonts w:ascii="黑体" w:eastAsia="黑体" w:hAnsi="宋体" w:cs="Times New Roman" w:hint="eastAsia"/>
          <w:color w:val="000000"/>
          <w:sz w:val="36"/>
          <w:szCs w:val="36"/>
        </w:rPr>
        <w:t>杂交相思</w:t>
      </w:r>
      <w:r>
        <w:rPr>
          <w:rFonts w:ascii="黑体" w:eastAsia="黑体" w:hAnsi="宋体" w:cs="Times New Roman" w:hint="eastAsia"/>
          <w:color w:val="000000"/>
          <w:sz w:val="36"/>
          <w:szCs w:val="36"/>
        </w:rPr>
        <w:t>栽</w:t>
      </w:r>
      <w:r w:rsidRPr="00D654F7">
        <w:rPr>
          <w:rFonts w:ascii="黑体" w:eastAsia="黑体" w:hAnsi="宋体" w:cs="Times New Roman" w:hint="eastAsia"/>
          <w:color w:val="000000"/>
          <w:sz w:val="36"/>
          <w:szCs w:val="36"/>
        </w:rPr>
        <w:t>培技术规程》</w:t>
      </w:r>
    </w:p>
    <w:p w:rsidR="00D654F7" w:rsidRPr="00D654F7" w:rsidRDefault="00D654F7" w:rsidP="00D654F7">
      <w:pPr>
        <w:jc w:val="center"/>
        <w:rPr>
          <w:rFonts w:ascii="黑体" w:eastAsia="黑体" w:hAnsi="宋体" w:cs="Times New Roman"/>
          <w:color w:val="000000"/>
          <w:sz w:val="36"/>
          <w:szCs w:val="36"/>
        </w:rPr>
      </w:pPr>
      <w:r w:rsidRPr="00D654F7">
        <w:rPr>
          <w:rFonts w:ascii="黑体" w:eastAsia="黑体" w:hAnsi="宋体" w:cs="Times New Roman" w:hint="eastAsia"/>
          <w:color w:val="000000"/>
          <w:sz w:val="36"/>
          <w:szCs w:val="36"/>
        </w:rPr>
        <w:t>（征求意见稿）编制说明</w:t>
      </w:r>
    </w:p>
    <w:p w:rsidR="00D654F7" w:rsidRPr="00D654F7" w:rsidRDefault="00D654F7" w:rsidP="00D654F7">
      <w:pPr>
        <w:jc w:val="center"/>
        <w:rPr>
          <w:rFonts w:ascii="宋体" w:eastAsia="宋体" w:hAnsi="宋体" w:cs="Times New Roman"/>
          <w:b/>
          <w:color w:val="000000"/>
          <w:sz w:val="32"/>
          <w:szCs w:val="32"/>
        </w:rPr>
      </w:pPr>
    </w:p>
    <w:p w:rsidR="00D654F7" w:rsidRPr="00D654F7" w:rsidRDefault="00D654F7" w:rsidP="00650AE4">
      <w:pPr>
        <w:autoSpaceDE w:val="0"/>
        <w:autoSpaceDN w:val="0"/>
        <w:adjustRightInd w:val="0"/>
        <w:spacing w:beforeLines="50" w:afterLines="50"/>
        <w:ind w:firstLineChars="200" w:firstLine="560"/>
        <w:jc w:val="left"/>
        <w:rPr>
          <w:rFonts w:ascii="黑体" w:eastAsia="黑体" w:hAnsi="黑体" w:cs="仿宋_GB2312"/>
          <w:sz w:val="28"/>
          <w:szCs w:val="28"/>
        </w:rPr>
      </w:pPr>
      <w:r w:rsidRPr="00D654F7">
        <w:rPr>
          <w:rFonts w:ascii="黑体" w:eastAsia="黑体" w:hAnsi="黑体" w:cs="仿宋_GB2312" w:hint="eastAsia"/>
          <w:sz w:val="28"/>
          <w:szCs w:val="28"/>
        </w:rPr>
        <w:t>一、项目来源</w:t>
      </w:r>
    </w:p>
    <w:p w:rsidR="00D654F7" w:rsidRPr="00D654F7" w:rsidRDefault="00D654F7" w:rsidP="00EA543E">
      <w:pPr>
        <w:spacing w:line="480" w:lineRule="exact"/>
        <w:ind w:firstLineChars="200" w:firstLine="560"/>
        <w:rPr>
          <w:rFonts w:ascii="仿宋_GB2312" w:eastAsia="仿宋_GB2312" w:hAnsi="宋体" w:cs="Times New Roman"/>
          <w:color w:val="000000"/>
          <w:sz w:val="28"/>
          <w:szCs w:val="28"/>
        </w:rPr>
      </w:pPr>
      <w:r w:rsidRPr="00D654F7">
        <w:rPr>
          <w:rFonts w:ascii="仿宋_GB2312" w:eastAsia="仿宋_GB2312" w:hAnsi="宋体" w:cs="Times New Roman" w:hint="eastAsia"/>
          <w:sz w:val="28"/>
          <w:szCs w:val="28"/>
        </w:rPr>
        <w:t>根据《广西标准化协会关于下达2020年第八批团体标准制定项目计划的通知》（</w:t>
      </w:r>
      <w:proofErr w:type="gramStart"/>
      <w:r w:rsidRPr="00D654F7">
        <w:rPr>
          <w:rFonts w:ascii="仿宋_GB2312" w:eastAsia="仿宋_GB2312" w:hAnsi="宋体" w:cs="Times New Roman" w:hint="eastAsia"/>
          <w:sz w:val="28"/>
          <w:szCs w:val="28"/>
        </w:rPr>
        <w:t>桂标协〔2020〕</w:t>
      </w:r>
      <w:proofErr w:type="gramEnd"/>
      <w:r w:rsidRPr="00D654F7">
        <w:rPr>
          <w:rFonts w:ascii="仿宋_GB2312" w:eastAsia="仿宋_GB2312" w:hAnsi="宋体" w:cs="Times New Roman" w:hint="eastAsia"/>
          <w:sz w:val="28"/>
          <w:szCs w:val="28"/>
        </w:rPr>
        <w:t>25号）文件精神，由</w:t>
      </w:r>
      <w:bookmarkStart w:id="0" w:name="_Hlk49931846"/>
      <w:r w:rsidRPr="00D654F7">
        <w:rPr>
          <w:rFonts w:ascii="仿宋_GB2312" w:eastAsia="仿宋_GB2312" w:hAnsi="宋体" w:cs="Times New Roman" w:hint="eastAsia"/>
          <w:sz w:val="28"/>
          <w:szCs w:val="28"/>
        </w:rPr>
        <w:t>广西壮族自治区林业科学研究院</w:t>
      </w:r>
      <w:bookmarkEnd w:id="0"/>
      <w:r w:rsidRPr="00D654F7">
        <w:rPr>
          <w:rFonts w:ascii="仿宋_GB2312" w:eastAsia="仿宋_GB2312" w:hAnsi="宋体" w:cs="Times New Roman" w:hint="eastAsia"/>
          <w:sz w:val="28"/>
          <w:szCs w:val="28"/>
        </w:rPr>
        <w:t>提出，</w:t>
      </w:r>
      <w:r w:rsidR="00650AE4" w:rsidRPr="00650AE4">
        <w:rPr>
          <w:rFonts w:ascii="仿宋_GB2312" w:eastAsia="仿宋_GB2312" w:hAnsi="宋体" w:cs="Times New Roman" w:hint="eastAsia"/>
          <w:sz w:val="28"/>
          <w:szCs w:val="28"/>
        </w:rPr>
        <w:t>广西壮族自治区林业科学研究院、广西壮族自治区国有高峰林场、陆川县林场、田东县百笔林场</w:t>
      </w:r>
      <w:r w:rsidR="00650AE4">
        <w:rPr>
          <w:rFonts w:ascii="仿宋_GB2312" w:eastAsia="仿宋_GB2312" w:hAnsi="宋体" w:cs="Times New Roman" w:hint="eastAsia"/>
          <w:sz w:val="28"/>
          <w:szCs w:val="28"/>
        </w:rPr>
        <w:t>共</w:t>
      </w:r>
      <w:r w:rsidRPr="00D654F7">
        <w:rPr>
          <w:rFonts w:ascii="仿宋_GB2312" w:eastAsia="仿宋_GB2312" w:hAnsi="宋体" w:cs="Times New Roman" w:hint="eastAsia"/>
          <w:sz w:val="28"/>
          <w:szCs w:val="28"/>
        </w:rPr>
        <w:t>同起草团体标准《</w:t>
      </w:r>
      <w:r w:rsidR="00650AE4">
        <w:rPr>
          <w:rFonts w:ascii="仿宋_GB2312" w:eastAsia="仿宋_GB2312" w:hAnsi="宋体" w:cs="Times New Roman" w:hint="eastAsia"/>
          <w:sz w:val="28"/>
          <w:szCs w:val="28"/>
        </w:rPr>
        <w:t>杂交相思</w:t>
      </w:r>
      <w:r w:rsidR="00EA543E">
        <w:rPr>
          <w:rFonts w:ascii="仿宋_GB2312" w:eastAsia="仿宋_GB2312" w:hAnsi="宋体" w:cs="Times New Roman" w:hint="eastAsia"/>
          <w:sz w:val="28"/>
          <w:szCs w:val="28"/>
        </w:rPr>
        <w:t>栽培</w:t>
      </w:r>
      <w:r w:rsidRPr="00D654F7">
        <w:rPr>
          <w:rFonts w:ascii="仿宋_GB2312" w:eastAsia="仿宋_GB2312" w:hAnsi="宋体" w:cs="Times New Roman" w:hint="eastAsia"/>
          <w:sz w:val="28"/>
          <w:szCs w:val="28"/>
        </w:rPr>
        <w:t>技术规程》</w:t>
      </w:r>
      <w:r w:rsidRPr="00D654F7">
        <w:rPr>
          <w:rFonts w:ascii="仿宋_GB2312" w:eastAsia="仿宋_GB2312" w:hAnsi="宋体" w:cs="Times New Roman" w:hint="eastAsia"/>
          <w:color w:val="000000"/>
          <w:sz w:val="28"/>
          <w:szCs w:val="28"/>
        </w:rPr>
        <w:t>。</w:t>
      </w:r>
    </w:p>
    <w:p w:rsidR="00EA543E" w:rsidRPr="00EA543E" w:rsidRDefault="00EA543E" w:rsidP="00650AE4">
      <w:pPr>
        <w:autoSpaceDE w:val="0"/>
        <w:autoSpaceDN w:val="0"/>
        <w:adjustRightInd w:val="0"/>
        <w:spacing w:beforeLines="50" w:afterLines="50"/>
        <w:ind w:firstLineChars="200" w:firstLine="560"/>
        <w:jc w:val="left"/>
        <w:rPr>
          <w:rFonts w:ascii="黑体" w:eastAsia="黑体" w:hAnsi="黑体" w:cs="仿宋_GB2312"/>
          <w:sz w:val="28"/>
          <w:szCs w:val="28"/>
        </w:rPr>
      </w:pPr>
      <w:r w:rsidRPr="00EA543E">
        <w:rPr>
          <w:rFonts w:ascii="黑体" w:eastAsia="黑体" w:hAnsi="黑体" w:cs="仿宋_GB2312" w:hint="eastAsia"/>
          <w:sz w:val="28"/>
          <w:szCs w:val="28"/>
        </w:rPr>
        <w:t>二、项目背景及目的意义</w:t>
      </w:r>
    </w:p>
    <w:p w:rsidR="00F40311" w:rsidRDefault="00F40311" w:rsidP="00F40311">
      <w:pPr>
        <w:autoSpaceDE w:val="0"/>
        <w:autoSpaceDN w:val="0"/>
        <w:adjustRightInd w:val="0"/>
        <w:spacing w:line="480" w:lineRule="exact"/>
        <w:ind w:firstLineChars="200" w:firstLine="560"/>
        <w:jc w:val="left"/>
        <w:rPr>
          <w:rFonts w:ascii="仿宋_GB2312" w:eastAsia="仿宋_GB2312" w:hAnsi="宋体" w:cs="Times New Roman" w:hint="eastAsia"/>
          <w:sz w:val="28"/>
          <w:szCs w:val="28"/>
        </w:rPr>
      </w:pPr>
      <w:r w:rsidRPr="00F40311">
        <w:rPr>
          <w:rFonts w:ascii="仿宋_GB2312" w:eastAsia="仿宋_GB2312" w:hAnsi="宋体" w:cs="Times New Roman" w:hint="eastAsia"/>
          <w:sz w:val="28"/>
          <w:szCs w:val="28"/>
        </w:rPr>
        <w:t>2014年，自治区林业厅印发《进一步调整优化全区森林树种结构实施方案（2015</w:t>
      </w:r>
      <w:r>
        <w:rPr>
          <w:rFonts w:ascii="仿宋_GB2312" w:eastAsia="仿宋_GB2312" w:hAnsi="宋体" w:cs="Times New Roman" w:hint="eastAsia"/>
          <w:sz w:val="28"/>
          <w:szCs w:val="28"/>
        </w:rPr>
        <w:t>～</w:t>
      </w:r>
      <w:r w:rsidRPr="00F40311">
        <w:rPr>
          <w:rFonts w:ascii="仿宋_GB2312" w:eastAsia="仿宋_GB2312" w:hAnsi="宋体" w:cs="Times New Roman" w:hint="eastAsia"/>
          <w:sz w:val="28"/>
          <w:szCs w:val="28"/>
        </w:rPr>
        <w:t>2020年）》提出：逐步调减</w:t>
      </w:r>
      <w:proofErr w:type="gramStart"/>
      <w:r w:rsidRPr="00F40311">
        <w:rPr>
          <w:rFonts w:ascii="仿宋_GB2312" w:eastAsia="仿宋_GB2312" w:hAnsi="宋体" w:cs="Times New Roman" w:hint="eastAsia"/>
          <w:sz w:val="28"/>
          <w:szCs w:val="28"/>
        </w:rPr>
        <w:t>桉</w:t>
      </w:r>
      <w:proofErr w:type="gramEnd"/>
      <w:r w:rsidRPr="00F40311">
        <w:rPr>
          <w:rFonts w:ascii="仿宋_GB2312" w:eastAsia="仿宋_GB2312" w:hAnsi="宋体" w:cs="Times New Roman" w:hint="eastAsia"/>
          <w:sz w:val="28"/>
          <w:szCs w:val="28"/>
        </w:rPr>
        <w:t>、松、杉等人工纯林种植规模，大力营造乡土树种、珍贵树种和混交林，重点发展速生乡土树种、珍贵树种，形成以乡土树种为主、丰富多样的森林生态系统，构建造林树种多样、林分结构优化、树种布局合理、森林生态良好的资源培育体系，充分发挥森林生态、经济多重功能效益。</w:t>
      </w:r>
    </w:p>
    <w:p w:rsidR="00F40311" w:rsidRDefault="00F40311" w:rsidP="00F40311">
      <w:pPr>
        <w:autoSpaceDE w:val="0"/>
        <w:autoSpaceDN w:val="0"/>
        <w:adjustRightInd w:val="0"/>
        <w:spacing w:line="480" w:lineRule="exact"/>
        <w:ind w:firstLineChars="200" w:firstLine="560"/>
        <w:jc w:val="left"/>
        <w:rPr>
          <w:rFonts w:ascii="仿宋_GB2312" w:eastAsia="仿宋_GB2312" w:hAnsi="宋体" w:cs="Times New Roman" w:hint="eastAsia"/>
          <w:sz w:val="28"/>
          <w:szCs w:val="28"/>
        </w:rPr>
      </w:pPr>
      <w:r>
        <w:rPr>
          <w:rFonts w:ascii="仿宋_GB2312" w:eastAsia="仿宋_GB2312" w:hAnsi="宋体" w:cs="Times New Roman" w:hint="eastAsia"/>
          <w:sz w:val="28"/>
          <w:szCs w:val="28"/>
        </w:rPr>
        <w:t>2018年，广西出台《</w:t>
      </w:r>
      <w:r w:rsidRPr="00F40311">
        <w:rPr>
          <w:rFonts w:ascii="仿宋_GB2312" w:eastAsia="仿宋_GB2312" w:hAnsi="宋体" w:cs="Times New Roman" w:hint="eastAsia"/>
          <w:sz w:val="28"/>
          <w:szCs w:val="28"/>
        </w:rPr>
        <w:t>广西速生丰产用材林发展“十三五”规划</w:t>
      </w:r>
      <w:r>
        <w:rPr>
          <w:rFonts w:ascii="仿宋_GB2312" w:eastAsia="仿宋_GB2312" w:hAnsi="宋体" w:cs="Times New Roman" w:hint="eastAsia"/>
          <w:sz w:val="28"/>
          <w:szCs w:val="28"/>
        </w:rPr>
        <w:t>》，规划的</w:t>
      </w:r>
      <w:r w:rsidRPr="00F40311">
        <w:rPr>
          <w:rFonts w:ascii="仿宋_GB2312" w:eastAsia="仿宋_GB2312" w:hAnsi="宋体" w:cs="Times New Roman" w:hint="eastAsia"/>
          <w:sz w:val="28"/>
          <w:szCs w:val="28"/>
        </w:rPr>
        <w:t>基本思路是：“调结构、提质量、稳增长、促发展”。即：围绕建设民生林业、生态产业，把着眼点放在提高森林质量和林地生产力上，下大力气调整树种结构和种植结构</w:t>
      </w:r>
      <w:r>
        <w:rPr>
          <w:rFonts w:ascii="仿宋_GB2312" w:eastAsia="仿宋_GB2312" w:hAnsi="宋体" w:cs="Times New Roman" w:hint="eastAsia"/>
          <w:sz w:val="28"/>
          <w:szCs w:val="28"/>
        </w:rPr>
        <w:t>等；规划主要任务第一条是</w:t>
      </w:r>
      <w:r w:rsidRPr="00F40311">
        <w:rPr>
          <w:rFonts w:ascii="仿宋_GB2312" w:eastAsia="仿宋_GB2312" w:hAnsi="宋体" w:cs="Times New Roman" w:hint="eastAsia"/>
          <w:sz w:val="28"/>
          <w:szCs w:val="28"/>
        </w:rPr>
        <w:t>加强工业原料林建设</w:t>
      </w:r>
      <w:r>
        <w:rPr>
          <w:rFonts w:ascii="仿宋_GB2312" w:eastAsia="仿宋_GB2312" w:hAnsi="宋体" w:cs="Times New Roman" w:hint="eastAsia"/>
          <w:sz w:val="28"/>
          <w:szCs w:val="28"/>
        </w:rPr>
        <w:t>,</w:t>
      </w:r>
      <w:r w:rsidRPr="00F40311">
        <w:rPr>
          <w:rFonts w:ascii="仿宋_GB2312" w:eastAsia="仿宋_GB2312" w:hAnsi="宋体" w:cs="Times New Roman" w:hint="eastAsia"/>
          <w:sz w:val="28"/>
          <w:szCs w:val="28"/>
        </w:rPr>
        <w:t>以保障满足林浆纸、</w:t>
      </w:r>
      <w:proofErr w:type="gramStart"/>
      <w:r w:rsidRPr="00F40311">
        <w:rPr>
          <w:rFonts w:ascii="仿宋_GB2312" w:eastAsia="仿宋_GB2312" w:hAnsi="宋体" w:cs="Times New Roman" w:hint="eastAsia"/>
          <w:sz w:val="28"/>
          <w:szCs w:val="28"/>
        </w:rPr>
        <w:t>林板工业</w:t>
      </w:r>
      <w:proofErr w:type="gramEnd"/>
      <w:r w:rsidRPr="00F40311">
        <w:rPr>
          <w:rFonts w:ascii="仿宋_GB2312" w:eastAsia="仿宋_GB2312" w:hAnsi="宋体" w:cs="Times New Roman" w:hint="eastAsia"/>
          <w:sz w:val="28"/>
          <w:szCs w:val="28"/>
        </w:rPr>
        <w:t>发展的木材需要为主旨，继续加强工业原料林基地建设。</w:t>
      </w:r>
    </w:p>
    <w:p w:rsidR="00650AE4" w:rsidRDefault="00650AE4" w:rsidP="00F40311">
      <w:pPr>
        <w:autoSpaceDE w:val="0"/>
        <w:autoSpaceDN w:val="0"/>
        <w:adjustRightInd w:val="0"/>
        <w:spacing w:line="480" w:lineRule="exact"/>
        <w:ind w:firstLineChars="200" w:firstLine="560"/>
        <w:jc w:val="left"/>
        <w:rPr>
          <w:rFonts w:ascii="仿宋_GB2312" w:eastAsia="仿宋_GB2312" w:hAnsi="宋体" w:cs="Times New Roman" w:hint="eastAsia"/>
          <w:sz w:val="28"/>
          <w:szCs w:val="28"/>
        </w:rPr>
      </w:pPr>
      <w:r w:rsidRPr="00650AE4">
        <w:rPr>
          <w:rFonts w:ascii="仿宋_GB2312" w:eastAsia="仿宋_GB2312" w:hAnsi="宋体" w:cs="Times New Roman" w:hint="eastAsia"/>
          <w:sz w:val="28"/>
          <w:szCs w:val="28"/>
        </w:rPr>
        <w:t>杂交相思（Acacia</w:t>
      </w:r>
      <w:r w:rsidRPr="00650AE4">
        <w:rPr>
          <w:rFonts w:ascii="仿宋_GB2312" w:eastAsia="仿宋_GB2312" w:hAnsi="宋体" w:cs="Times New Roman" w:hint="eastAsia"/>
          <w:i/>
          <w:sz w:val="28"/>
          <w:szCs w:val="28"/>
        </w:rPr>
        <w:t xml:space="preserve"> </w:t>
      </w:r>
      <w:proofErr w:type="spellStart"/>
      <w:r w:rsidRPr="00650AE4">
        <w:rPr>
          <w:rFonts w:ascii="仿宋_GB2312" w:eastAsia="仿宋_GB2312" w:hAnsi="宋体" w:cs="Times New Roman" w:hint="eastAsia"/>
          <w:i/>
          <w:sz w:val="28"/>
          <w:szCs w:val="28"/>
        </w:rPr>
        <w:t>acuriculaeformis</w:t>
      </w:r>
      <w:proofErr w:type="spellEnd"/>
      <w:r w:rsidRPr="00650AE4">
        <w:rPr>
          <w:rFonts w:ascii="仿宋_GB2312" w:eastAsia="仿宋_GB2312" w:hAnsi="宋体" w:cs="Times New Roman" w:hint="eastAsia"/>
          <w:sz w:val="28"/>
          <w:szCs w:val="28"/>
        </w:rPr>
        <w:t xml:space="preserve">×A. </w:t>
      </w:r>
      <w:proofErr w:type="spellStart"/>
      <w:r w:rsidRPr="00650AE4">
        <w:rPr>
          <w:rFonts w:ascii="仿宋_GB2312" w:eastAsia="仿宋_GB2312" w:hAnsi="宋体" w:cs="Times New Roman" w:hint="eastAsia"/>
          <w:i/>
          <w:sz w:val="28"/>
          <w:szCs w:val="28"/>
        </w:rPr>
        <w:t>mangium</w:t>
      </w:r>
      <w:proofErr w:type="spellEnd"/>
      <w:r w:rsidRPr="00650AE4">
        <w:rPr>
          <w:rFonts w:ascii="仿宋_GB2312" w:eastAsia="仿宋_GB2312" w:hAnsi="宋体" w:cs="Times New Roman" w:hint="eastAsia"/>
          <w:sz w:val="28"/>
          <w:szCs w:val="28"/>
        </w:rPr>
        <w:t>），又称马大杂交相思，</w:t>
      </w:r>
      <w:r w:rsidR="00F40311" w:rsidRPr="00650AE4">
        <w:rPr>
          <w:rFonts w:ascii="仿宋_GB2312" w:eastAsia="仿宋_GB2312" w:hAnsi="宋体" w:cs="Times New Roman" w:hint="eastAsia"/>
          <w:sz w:val="28"/>
          <w:szCs w:val="28"/>
        </w:rPr>
        <w:t>是马占相思与大叶相思天然杂交选育而成，</w:t>
      </w:r>
      <w:r w:rsidR="00F40311">
        <w:rPr>
          <w:rFonts w:ascii="仿宋_GB2312" w:eastAsia="仿宋_GB2312" w:hAnsi="宋体" w:cs="Times New Roman" w:hint="eastAsia"/>
          <w:sz w:val="28"/>
          <w:szCs w:val="28"/>
        </w:rPr>
        <w:t>为常绿阔叶树种，具有</w:t>
      </w:r>
      <w:r w:rsidRPr="00650AE4">
        <w:rPr>
          <w:rFonts w:ascii="仿宋_GB2312" w:eastAsia="仿宋_GB2312" w:hAnsi="宋体" w:cs="Times New Roman" w:hint="eastAsia"/>
          <w:sz w:val="28"/>
          <w:szCs w:val="28"/>
        </w:rPr>
        <w:t>速生、改土及优质纸浆性能，</w:t>
      </w:r>
      <w:r w:rsidR="00514B15">
        <w:rPr>
          <w:rFonts w:ascii="仿宋_GB2312" w:eastAsia="仿宋_GB2312" w:hAnsi="宋体" w:cs="Times New Roman" w:hint="eastAsia"/>
          <w:sz w:val="28"/>
          <w:szCs w:val="28"/>
        </w:rPr>
        <w:t>更是生产木地板、</w:t>
      </w:r>
      <w:proofErr w:type="gramStart"/>
      <w:r w:rsidR="00514B15">
        <w:rPr>
          <w:rFonts w:ascii="仿宋_GB2312" w:eastAsia="仿宋_GB2312" w:hAnsi="宋体" w:cs="Times New Roman" w:hint="eastAsia"/>
          <w:sz w:val="28"/>
          <w:szCs w:val="28"/>
        </w:rPr>
        <w:t>家俱</w:t>
      </w:r>
      <w:proofErr w:type="gramEnd"/>
      <w:r w:rsidR="00514B15">
        <w:rPr>
          <w:rFonts w:ascii="仿宋_GB2312" w:eastAsia="仿宋_GB2312" w:hAnsi="宋体" w:cs="Times New Roman" w:hint="eastAsia"/>
          <w:sz w:val="28"/>
          <w:szCs w:val="28"/>
        </w:rPr>
        <w:t>等的优质木材；</w:t>
      </w:r>
      <w:r w:rsidR="00361F7C">
        <w:rPr>
          <w:rFonts w:ascii="仿宋_GB2312" w:eastAsia="仿宋_GB2312" w:hAnsi="宋体" w:cs="Times New Roman" w:hint="eastAsia"/>
          <w:sz w:val="28"/>
          <w:szCs w:val="28"/>
        </w:rPr>
        <w:t>其凋落物量大、易腐</w:t>
      </w:r>
      <w:r w:rsidR="00514B15">
        <w:rPr>
          <w:rFonts w:ascii="仿宋_GB2312" w:eastAsia="仿宋_GB2312" w:hAnsi="宋体" w:cs="Times New Roman" w:hint="eastAsia"/>
          <w:sz w:val="28"/>
          <w:szCs w:val="28"/>
        </w:rPr>
        <w:t>，树根富含根瘤</w:t>
      </w:r>
      <w:r w:rsidR="00514B15" w:rsidRPr="00514B15">
        <w:rPr>
          <w:rFonts w:ascii="仿宋_GB2312" w:eastAsia="仿宋_GB2312" w:hAnsi="宋体" w:cs="Times New Roman" w:hint="eastAsia"/>
          <w:sz w:val="28"/>
          <w:szCs w:val="28"/>
        </w:rPr>
        <w:t>菌，可培肥地力、调节</w:t>
      </w:r>
      <w:r w:rsidR="00514B15" w:rsidRPr="00514B15">
        <w:rPr>
          <w:rFonts w:ascii="仿宋_GB2312" w:eastAsia="仿宋_GB2312" w:hAnsi="宋体" w:cs="Times New Roman" w:hint="eastAsia"/>
          <w:sz w:val="28"/>
          <w:szCs w:val="28"/>
        </w:rPr>
        <w:lastRenderedPageBreak/>
        <w:t>土壤，</w:t>
      </w:r>
      <w:r w:rsidR="00514B15" w:rsidRPr="00650AE4">
        <w:rPr>
          <w:rFonts w:ascii="仿宋_GB2312" w:eastAsia="仿宋_GB2312" w:hAnsi="宋体" w:cs="Times New Roman" w:hint="eastAsia"/>
          <w:sz w:val="28"/>
          <w:szCs w:val="28"/>
        </w:rPr>
        <w:t>涵养水源</w:t>
      </w:r>
      <w:r w:rsidR="00514B15">
        <w:rPr>
          <w:rFonts w:ascii="仿宋_GB2312" w:eastAsia="仿宋_GB2312" w:hAnsi="宋体" w:cs="Times New Roman" w:hint="eastAsia"/>
          <w:sz w:val="28"/>
          <w:szCs w:val="28"/>
        </w:rPr>
        <w:t>；</w:t>
      </w:r>
      <w:r w:rsidRPr="00650AE4">
        <w:rPr>
          <w:rFonts w:ascii="仿宋_GB2312" w:eastAsia="仿宋_GB2312" w:hAnsi="宋体" w:cs="Times New Roman" w:hint="eastAsia"/>
          <w:sz w:val="28"/>
          <w:szCs w:val="28"/>
        </w:rPr>
        <w:t>其干形通直度、抗寒性更是超越于马占相思、大叶相思，</w:t>
      </w:r>
      <w:r w:rsidR="00514B15" w:rsidRPr="00650AE4">
        <w:rPr>
          <w:rFonts w:ascii="仿宋_GB2312" w:eastAsia="仿宋_GB2312" w:hAnsi="宋体" w:cs="Times New Roman" w:hint="eastAsia"/>
          <w:sz w:val="28"/>
          <w:szCs w:val="28"/>
        </w:rPr>
        <w:t>生态效益、经济效益、社会效益相思当显著，非常适合于我区桂东南气候条件生长。是一个</w:t>
      </w:r>
      <w:r w:rsidR="00F40311">
        <w:rPr>
          <w:rFonts w:ascii="仿宋_GB2312" w:eastAsia="仿宋_GB2312" w:hAnsi="宋体" w:cs="Times New Roman" w:hint="eastAsia"/>
          <w:sz w:val="28"/>
          <w:szCs w:val="28"/>
        </w:rPr>
        <w:t>满足树种结构调整、工业原料林储备</w:t>
      </w:r>
      <w:r w:rsidR="00514B15" w:rsidRPr="00650AE4">
        <w:rPr>
          <w:rFonts w:ascii="仿宋_GB2312" w:eastAsia="仿宋_GB2312" w:hAnsi="宋体" w:cs="Times New Roman" w:hint="eastAsia"/>
          <w:sz w:val="28"/>
          <w:szCs w:val="28"/>
        </w:rPr>
        <w:t>的生态型速生</w:t>
      </w:r>
      <w:r w:rsidR="00F40311">
        <w:rPr>
          <w:rFonts w:ascii="仿宋_GB2312" w:eastAsia="仿宋_GB2312" w:hAnsi="宋体" w:cs="Times New Roman" w:hint="eastAsia"/>
          <w:sz w:val="28"/>
          <w:szCs w:val="28"/>
        </w:rPr>
        <w:t>阔叶</w:t>
      </w:r>
      <w:r w:rsidR="00514B15" w:rsidRPr="00650AE4">
        <w:rPr>
          <w:rFonts w:ascii="仿宋_GB2312" w:eastAsia="仿宋_GB2312" w:hAnsi="宋体" w:cs="Times New Roman" w:hint="eastAsia"/>
          <w:sz w:val="28"/>
          <w:szCs w:val="28"/>
        </w:rPr>
        <w:t>用材树种。</w:t>
      </w:r>
    </w:p>
    <w:p w:rsidR="00650AE4" w:rsidRPr="00650AE4" w:rsidRDefault="00650AE4" w:rsidP="00F40311">
      <w:pPr>
        <w:autoSpaceDE w:val="0"/>
        <w:autoSpaceDN w:val="0"/>
        <w:adjustRightInd w:val="0"/>
        <w:spacing w:line="480" w:lineRule="exact"/>
        <w:ind w:firstLineChars="200" w:firstLine="560"/>
        <w:jc w:val="left"/>
        <w:rPr>
          <w:rFonts w:ascii="仿宋_GB2312" w:eastAsia="仿宋_GB2312" w:hAnsi="宋体" w:cs="Times New Roman" w:hint="eastAsia"/>
          <w:sz w:val="28"/>
          <w:szCs w:val="28"/>
        </w:rPr>
      </w:pPr>
      <w:r w:rsidRPr="00650AE4">
        <w:rPr>
          <w:rFonts w:ascii="仿宋_GB2312" w:eastAsia="仿宋_GB2312" w:hAnsi="宋体" w:cs="Times New Roman" w:hint="eastAsia"/>
          <w:sz w:val="28"/>
          <w:szCs w:val="28"/>
        </w:rPr>
        <w:t>近年来，</w:t>
      </w:r>
      <w:r w:rsidR="00F40311" w:rsidRPr="00650AE4">
        <w:rPr>
          <w:rFonts w:ascii="仿宋_GB2312" w:eastAsia="仿宋_GB2312" w:hAnsi="宋体" w:cs="Times New Roman" w:hint="eastAsia"/>
          <w:sz w:val="28"/>
          <w:szCs w:val="28"/>
        </w:rPr>
        <w:t>随着</w:t>
      </w:r>
      <w:r w:rsidR="00F40311">
        <w:rPr>
          <w:rFonts w:ascii="仿宋_GB2312" w:eastAsia="仿宋_GB2312" w:hAnsi="宋体" w:cs="Times New Roman" w:hint="eastAsia"/>
          <w:sz w:val="28"/>
          <w:szCs w:val="28"/>
        </w:rPr>
        <w:t>广西林科院有关杂交相思研究项目的深入开展，杂交相思的研究取得了丰硕的成果，</w:t>
      </w:r>
      <w:r w:rsidR="00284474">
        <w:rPr>
          <w:rFonts w:ascii="仿宋_GB2312" w:eastAsia="仿宋_GB2312" w:hAnsi="宋体" w:cs="Times New Roman" w:hint="eastAsia"/>
          <w:sz w:val="28"/>
          <w:szCs w:val="28"/>
        </w:rPr>
        <w:t>2015年</w:t>
      </w:r>
      <w:r w:rsidR="00284474" w:rsidRPr="00650AE4">
        <w:rPr>
          <w:rFonts w:ascii="仿宋_GB2312" w:eastAsia="仿宋_GB2312" w:hAnsi="宋体" w:cs="Times New Roman" w:hint="eastAsia"/>
          <w:sz w:val="28"/>
          <w:szCs w:val="28"/>
        </w:rPr>
        <w:t>获授权植物新品种</w:t>
      </w:r>
      <w:r w:rsidR="00284474">
        <w:rPr>
          <w:rFonts w:ascii="仿宋_GB2312" w:eastAsia="仿宋_GB2312" w:hAnsi="宋体" w:cs="Times New Roman" w:hint="eastAsia"/>
          <w:sz w:val="28"/>
          <w:szCs w:val="28"/>
        </w:rPr>
        <w:t>“赤云相思”</w:t>
      </w:r>
      <w:r w:rsidR="00284474" w:rsidRPr="00650AE4">
        <w:rPr>
          <w:rFonts w:ascii="仿宋_GB2312" w:eastAsia="仿宋_GB2312" w:hAnsi="宋体" w:cs="Times New Roman" w:hint="eastAsia"/>
          <w:sz w:val="28"/>
          <w:szCs w:val="28"/>
        </w:rPr>
        <w:t>1个</w:t>
      </w:r>
      <w:r w:rsidR="00284474">
        <w:rPr>
          <w:rFonts w:ascii="仿宋_GB2312" w:eastAsia="仿宋_GB2312" w:hAnsi="宋体" w:cs="Times New Roman" w:hint="eastAsia"/>
          <w:sz w:val="28"/>
          <w:szCs w:val="28"/>
        </w:rPr>
        <w:t>，</w:t>
      </w:r>
      <w:r w:rsidR="00284474" w:rsidRPr="00650AE4">
        <w:rPr>
          <w:rFonts w:ascii="仿宋_GB2312" w:eastAsia="仿宋_GB2312" w:hAnsi="宋体" w:cs="Times New Roman" w:hint="eastAsia"/>
          <w:sz w:val="28"/>
          <w:szCs w:val="28"/>
        </w:rPr>
        <w:t>选出年高生长大于4m、直径大于4cm的优良无性系10</w:t>
      </w:r>
      <w:r w:rsidR="00284474">
        <w:rPr>
          <w:rFonts w:ascii="仿宋_GB2312" w:eastAsia="仿宋_GB2312" w:hAnsi="宋体" w:cs="Times New Roman" w:hint="eastAsia"/>
          <w:sz w:val="28"/>
          <w:szCs w:val="28"/>
        </w:rPr>
        <w:t>多</w:t>
      </w:r>
      <w:r w:rsidR="00284474" w:rsidRPr="00650AE4">
        <w:rPr>
          <w:rFonts w:ascii="仿宋_GB2312" w:eastAsia="仿宋_GB2312" w:hAnsi="宋体" w:cs="Times New Roman" w:hint="eastAsia"/>
          <w:sz w:val="28"/>
          <w:szCs w:val="28"/>
        </w:rPr>
        <w:t>个</w:t>
      </w:r>
      <w:r w:rsidR="00284474">
        <w:rPr>
          <w:rFonts w:ascii="仿宋_GB2312" w:eastAsia="仿宋_GB2312" w:hAnsi="宋体" w:cs="Times New Roman" w:hint="eastAsia"/>
          <w:sz w:val="28"/>
          <w:szCs w:val="28"/>
        </w:rPr>
        <w:t xml:space="preserve">； </w:t>
      </w:r>
      <w:r w:rsidR="00F40311">
        <w:rPr>
          <w:rFonts w:ascii="仿宋_GB2312" w:eastAsia="仿宋_GB2312" w:hAnsi="宋体" w:cs="Times New Roman" w:hint="eastAsia"/>
          <w:sz w:val="28"/>
          <w:szCs w:val="28"/>
        </w:rPr>
        <w:t>2018年编制了《杂交相思扦插育苗技术规程》</w:t>
      </w:r>
      <w:r w:rsidR="00284474">
        <w:rPr>
          <w:rFonts w:ascii="仿宋_GB2312" w:eastAsia="仿宋_GB2312" w:hAnsi="宋体" w:cs="Times New Roman" w:hint="eastAsia"/>
          <w:sz w:val="28"/>
          <w:szCs w:val="28"/>
        </w:rPr>
        <w:t>；2019年“相思高效培育技术”验收为成果</w:t>
      </w:r>
      <w:r w:rsidR="00F40311">
        <w:rPr>
          <w:rFonts w:ascii="仿宋_GB2312" w:eastAsia="仿宋_GB2312" w:hAnsi="宋体" w:cs="Times New Roman" w:hint="eastAsia"/>
          <w:sz w:val="28"/>
          <w:szCs w:val="28"/>
        </w:rPr>
        <w:t>。随着杂交相思</w:t>
      </w:r>
      <w:r w:rsidR="00F40311" w:rsidRPr="00650AE4">
        <w:rPr>
          <w:rFonts w:ascii="仿宋_GB2312" w:eastAsia="仿宋_GB2312" w:hAnsi="宋体" w:cs="Times New Roman" w:hint="eastAsia"/>
          <w:sz w:val="28"/>
          <w:szCs w:val="28"/>
        </w:rPr>
        <w:t>新品种</w:t>
      </w:r>
      <w:r w:rsidR="00284474">
        <w:rPr>
          <w:rFonts w:ascii="仿宋_GB2312" w:eastAsia="仿宋_GB2312" w:hAnsi="宋体" w:cs="Times New Roman" w:hint="eastAsia"/>
          <w:sz w:val="28"/>
          <w:szCs w:val="28"/>
        </w:rPr>
        <w:t>“赤云相思”</w:t>
      </w:r>
      <w:r w:rsidR="00F40311" w:rsidRPr="00650AE4">
        <w:rPr>
          <w:rFonts w:ascii="仿宋_GB2312" w:eastAsia="仿宋_GB2312" w:hAnsi="宋体" w:cs="Times New Roman" w:hint="eastAsia"/>
          <w:sz w:val="28"/>
          <w:szCs w:val="28"/>
        </w:rPr>
        <w:t>推广</w:t>
      </w:r>
      <w:r w:rsidR="00F40311">
        <w:rPr>
          <w:rFonts w:ascii="仿宋_GB2312" w:eastAsia="仿宋_GB2312" w:hAnsi="宋体" w:cs="Times New Roman" w:hint="eastAsia"/>
          <w:sz w:val="28"/>
          <w:szCs w:val="28"/>
        </w:rPr>
        <w:t>及转化</w:t>
      </w:r>
      <w:r w:rsidR="00F40311" w:rsidRPr="00650AE4">
        <w:rPr>
          <w:rFonts w:ascii="仿宋_GB2312" w:eastAsia="仿宋_GB2312" w:hAnsi="宋体" w:cs="Times New Roman" w:hint="eastAsia"/>
          <w:sz w:val="28"/>
          <w:szCs w:val="28"/>
        </w:rPr>
        <w:t>项目的实施</w:t>
      </w:r>
      <w:r w:rsidR="00F40311">
        <w:rPr>
          <w:rFonts w:ascii="仿宋_GB2312" w:eastAsia="仿宋_GB2312" w:hAnsi="宋体" w:cs="Times New Roman" w:hint="eastAsia"/>
          <w:sz w:val="28"/>
          <w:szCs w:val="28"/>
        </w:rPr>
        <w:t>，</w:t>
      </w:r>
      <w:r w:rsidRPr="00650AE4">
        <w:rPr>
          <w:rFonts w:ascii="仿宋_GB2312" w:eastAsia="仿宋_GB2312" w:hAnsi="宋体" w:cs="Times New Roman" w:hint="eastAsia"/>
          <w:sz w:val="28"/>
          <w:szCs w:val="28"/>
        </w:rPr>
        <w:t>杂交相思在我区南宁、百色、玉林等地造林8000多亩，年增产值1800万元。营建的示范林已在我区南宁、百色、玉林地区带来极好的示范效果，特别是在桉树栽培多代及地力严重衰退的林地，种植杂交相思</w:t>
      </w:r>
      <w:r w:rsidR="00284474">
        <w:rPr>
          <w:rFonts w:ascii="仿宋_GB2312" w:eastAsia="仿宋_GB2312" w:hAnsi="宋体" w:cs="Times New Roman" w:hint="eastAsia"/>
          <w:sz w:val="28"/>
          <w:szCs w:val="28"/>
        </w:rPr>
        <w:t>2年</w:t>
      </w:r>
      <w:r w:rsidRPr="00650AE4">
        <w:rPr>
          <w:rFonts w:ascii="仿宋_GB2312" w:eastAsia="仿宋_GB2312" w:hAnsi="宋体" w:cs="Times New Roman" w:hint="eastAsia"/>
          <w:sz w:val="28"/>
          <w:szCs w:val="28"/>
        </w:rPr>
        <w:t>后</w:t>
      </w:r>
      <w:r>
        <w:rPr>
          <w:rFonts w:ascii="仿宋_GB2312" w:eastAsia="仿宋_GB2312" w:hAnsi="宋体" w:cs="Times New Roman" w:hint="eastAsia"/>
          <w:sz w:val="28"/>
          <w:szCs w:val="28"/>
        </w:rPr>
        <w:t>土壤有机质大幅提升，</w:t>
      </w:r>
      <w:r w:rsidRPr="00650AE4">
        <w:rPr>
          <w:rFonts w:ascii="仿宋_GB2312" w:eastAsia="仿宋_GB2312" w:hAnsi="宋体" w:cs="Times New Roman" w:hint="eastAsia"/>
          <w:sz w:val="28"/>
          <w:szCs w:val="28"/>
        </w:rPr>
        <w:t>地力显著恢复</w:t>
      </w:r>
      <w:r>
        <w:rPr>
          <w:rFonts w:ascii="仿宋_GB2312" w:eastAsia="仿宋_GB2312" w:hAnsi="宋体" w:cs="Times New Roman" w:hint="eastAsia"/>
          <w:sz w:val="28"/>
          <w:szCs w:val="28"/>
        </w:rPr>
        <w:t>，</w:t>
      </w:r>
      <w:r w:rsidRPr="00650AE4">
        <w:rPr>
          <w:rFonts w:ascii="仿宋_GB2312" w:eastAsia="仿宋_GB2312" w:hAnsi="宋体" w:cs="Times New Roman" w:hint="eastAsia"/>
          <w:sz w:val="28"/>
          <w:szCs w:val="28"/>
        </w:rPr>
        <w:t>杂交相思已作为一个生态型速生树种正被越来越多林场、林农认识和</w:t>
      </w:r>
      <w:r w:rsidR="00F40311">
        <w:rPr>
          <w:rFonts w:ascii="仿宋_GB2312" w:eastAsia="仿宋_GB2312" w:hAnsi="宋体" w:cs="Times New Roman" w:hint="eastAsia"/>
          <w:sz w:val="28"/>
          <w:szCs w:val="28"/>
        </w:rPr>
        <w:t>选择</w:t>
      </w:r>
      <w:r w:rsidRPr="00650AE4">
        <w:rPr>
          <w:rFonts w:ascii="仿宋_GB2312" w:eastAsia="仿宋_GB2312" w:hAnsi="宋体" w:cs="Times New Roman" w:hint="eastAsia"/>
          <w:sz w:val="28"/>
          <w:szCs w:val="28"/>
        </w:rPr>
        <w:t>种植。</w:t>
      </w:r>
    </w:p>
    <w:p w:rsidR="00650AE4" w:rsidRPr="00650AE4" w:rsidRDefault="00650AE4" w:rsidP="00F40311">
      <w:pPr>
        <w:autoSpaceDE w:val="0"/>
        <w:autoSpaceDN w:val="0"/>
        <w:adjustRightInd w:val="0"/>
        <w:spacing w:line="480" w:lineRule="exact"/>
        <w:ind w:firstLineChars="200" w:firstLine="560"/>
        <w:jc w:val="left"/>
        <w:rPr>
          <w:rFonts w:ascii="仿宋_GB2312" w:eastAsia="仿宋_GB2312" w:hAnsi="宋体" w:cs="Times New Roman" w:hint="eastAsia"/>
          <w:sz w:val="28"/>
          <w:szCs w:val="28"/>
        </w:rPr>
      </w:pPr>
      <w:r w:rsidRPr="00650AE4">
        <w:rPr>
          <w:rFonts w:ascii="仿宋_GB2312" w:eastAsia="仿宋_GB2312" w:hAnsi="宋体" w:cs="Times New Roman" w:hint="eastAsia"/>
          <w:sz w:val="28"/>
          <w:szCs w:val="28"/>
        </w:rPr>
        <w:t>目前，与相思栽培相关的标准有《相思纤维材林培育技术规程》DB44/T779-2010</w:t>
      </w:r>
      <w:r w:rsidR="00284474">
        <w:rPr>
          <w:rFonts w:ascii="仿宋_GB2312" w:eastAsia="仿宋_GB2312" w:hAnsi="宋体" w:cs="Times New Roman" w:hint="eastAsia"/>
          <w:sz w:val="28"/>
          <w:szCs w:val="28"/>
        </w:rPr>
        <w:t>、《相思纸浆原料林定向培育技术规程》</w:t>
      </w:r>
      <w:r w:rsidRPr="00650AE4">
        <w:rPr>
          <w:rFonts w:ascii="仿宋_GB2312" w:eastAsia="仿宋_GB2312" w:hAnsi="宋体" w:cs="Times New Roman" w:hint="eastAsia"/>
          <w:sz w:val="28"/>
          <w:szCs w:val="28"/>
        </w:rPr>
        <w:t>LY/T1949-2011。</w:t>
      </w:r>
      <w:r w:rsidR="00F40311" w:rsidRPr="00650AE4">
        <w:rPr>
          <w:rFonts w:ascii="仿宋_GB2312" w:eastAsia="仿宋_GB2312" w:hAnsi="宋体" w:cs="Times New Roman" w:hint="eastAsia"/>
          <w:sz w:val="28"/>
          <w:szCs w:val="28"/>
        </w:rPr>
        <w:t>多年研究与生产发现，杂交相思的生长性及抗逆性、干形与其他纤维材及纸浆材相思树种存在不同。</w:t>
      </w:r>
      <w:r w:rsidRPr="00650AE4">
        <w:rPr>
          <w:rFonts w:ascii="仿宋_GB2312" w:eastAsia="仿宋_GB2312" w:hAnsi="宋体" w:cs="Times New Roman" w:hint="eastAsia"/>
          <w:sz w:val="28"/>
          <w:szCs w:val="28"/>
        </w:rPr>
        <w:t>上述标准的相思均为种子苗培育的相思，</w:t>
      </w:r>
      <w:r w:rsidR="00F40311">
        <w:rPr>
          <w:rFonts w:ascii="仿宋_GB2312" w:eastAsia="仿宋_GB2312" w:hAnsi="宋体" w:cs="Times New Roman" w:hint="eastAsia"/>
          <w:sz w:val="28"/>
          <w:szCs w:val="28"/>
        </w:rPr>
        <w:t>现有</w:t>
      </w:r>
      <w:r w:rsidRPr="00650AE4">
        <w:rPr>
          <w:rFonts w:ascii="仿宋_GB2312" w:eastAsia="仿宋_GB2312" w:hAnsi="宋体" w:cs="Times New Roman" w:hint="eastAsia"/>
          <w:sz w:val="28"/>
          <w:szCs w:val="28"/>
        </w:rPr>
        <w:t>的杂交相思是经过优选的无性系，其生长量、抗逆性已远远超越上述标准的相思树种，其相关技术环节已</w:t>
      </w:r>
      <w:proofErr w:type="gramStart"/>
      <w:r w:rsidRPr="00650AE4">
        <w:rPr>
          <w:rFonts w:ascii="仿宋_GB2312" w:eastAsia="仿宋_GB2312" w:hAnsi="宋体" w:cs="Times New Roman" w:hint="eastAsia"/>
          <w:sz w:val="28"/>
          <w:szCs w:val="28"/>
        </w:rPr>
        <w:t>不</w:t>
      </w:r>
      <w:proofErr w:type="gramEnd"/>
      <w:r w:rsidRPr="00650AE4">
        <w:rPr>
          <w:rFonts w:ascii="仿宋_GB2312" w:eastAsia="仿宋_GB2312" w:hAnsi="宋体" w:cs="Times New Roman" w:hint="eastAsia"/>
          <w:sz w:val="28"/>
          <w:szCs w:val="28"/>
        </w:rPr>
        <w:t>适合于杂交相思无性系造林，因此，推广杂交相思栽培技术，扩大人工林栽培面积，提高杂交相思人工林的生长和经营水平，形成规模化的市场经济效应，制定杂交相思栽培技术规程日趋紧迫。</w:t>
      </w:r>
    </w:p>
    <w:p w:rsidR="00650AE4" w:rsidRDefault="00F40311" w:rsidP="00F40311">
      <w:pPr>
        <w:autoSpaceDE w:val="0"/>
        <w:autoSpaceDN w:val="0"/>
        <w:adjustRightInd w:val="0"/>
        <w:spacing w:line="480" w:lineRule="exact"/>
        <w:ind w:firstLineChars="200" w:firstLine="560"/>
        <w:jc w:val="left"/>
        <w:rPr>
          <w:rFonts w:ascii="仿宋_GB2312" w:eastAsia="仿宋_GB2312" w:hAnsi="宋体" w:cs="Times New Roman" w:hint="eastAsia"/>
          <w:sz w:val="28"/>
          <w:szCs w:val="28"/>
        </w:rPr>
      </w:pPr>
      <w:r>
        <w:rPr>
          <w:rFonts w:ascii="仿宋_GB2312" w:eastAsia="仿宋_GB2312" w:hAnsi="宋体" w:cs="Times New Roman" w:hint="eastAsia"/>
          <w:sz w:val="28"/>
          <w:szCs w:val="28"/>
        </w:rPr>
        <w:t>项目组依据前期研究及相关资料为技术支撑，对</w:t>
      </w:r>
      <w:r>
        <w:rPr>
          <w:rFonts w:ascii="仿宋_GB2312" w:eastAsia="仿宋_GB2312" w:hAnsi="宋体" w:hint="eastAsia"/>
          <w:sz w:val="28"/>
          <w:szCs w:val="28"/>
        </w:rPr>
        <w:t>杂交相思栽培技术</w:t>
      </w:r>
      <w:r w:rsidRPr="00024496">
        <w:rPr>
          <w:rFonts w:ascii="仿宋_GB2312" w:eastAsia="仿宋_GB2312" w:hAnsi="宋体" w:hint="eastAsia"/>
          <w:sz w:val="28"/>
          <w:szCs w:val="28"/>
        </w:rPr>
        <w:t>的栽培区域、造林规划、造林、林业有害生物防治、检查验收、档案</w:t>
      </w:r>
      <w:r>
        <w:rPr>
          <w:rFonts w:ascii="仿宋_GB2312" w:eastAsia="仿宋_GB2312" w:hAnsi="宋体" w:hint="eastAsia"/>
          <w:sz w:val="28"/>
          <w:szCs w:val="28"/>
        </w:rPr>
        <w:t>建立</w:t>
      </w:r>
      <w:r w:rsidRPr="00024496">
        <w:rPr>
          <w:rFonts w:ascii="仿宋_GB2312" w:eastAsia="仿宋_GB2312" w:hAnsi="宋体" w:hint="eastAsia"/>
          <w:sz w:val="28"/>
          <w:szCs w:val="28"/>
        </w:rPr>
        <w:t>等</w:t>
      </w:r>
      <w:r>
        <w:rPr>
          <w:rFonts w:ascii="仿宋_GB2312" w:eastAsia="仿宋_GB2312" w:hAnsi="宋体" w:hint="eastAsia"/>
          <w:sz w:val="28"/>
          <w:szCs w:val="28"/>
        </w:rPr>
        <w:t>进行规范，</w:t>
      </w:r>
      <w:r w:rsidR="00650AE4" w:rsidRPr="00650AE4">
        <w:rPr>
          <w:rFonts w:ascii="仿宋_GB2312" w:eastAsia="仿宋_GB2312" w:hAnsi="宋体" w:cs="Times New Roman" w:hint="eastAsia"/>
          <w:sz w:val="28"/>
          <w:szCs w:val="28"/>
        </w:rPr>
        <w:t>对提高杂交相思人工林经营水平，扩大杂交相思人工林种植面积，</w:t>
      </w:r>
      <w:r>
        <w:rPr>
          <w:rFonts w:ascii="仿宋_GB2312" w:eastAsia="仿宋_GB2312" w:hAnsi="宋体" w:cs="Times New Roman" w:hint="eastAsia"/>
          <w:sz w:val="28"/>
          <w:szCs w:val="28"/>
        </w:rPr>
        <w:t>促进我区林业</w:t>
      </w:r>
      <w:r w:rsidRPr="00F40311">
        <w:rPr>
          <w:rFonts w:ascii="仿宋_GB2312" w:eastAsia="仿宋_GB2312" w:hAnsi="宋体" w:cs="Times New Roman" w:hint="eastAsia"/>
          <w:sz w:val="28"/>
          <w:szCs w:val="28"/>
        </w:rPr>
        <w:t>调结构、提质量、稳增长、促发展</w:t>
      </w:r>
      <w:r w:rsidR="00650AE4" w:rsidRPr="00650AE4">
        <w:rPr>
          <w:rFonts w:ascii="仿宋_GB2312" w:eastAsia="仿宋_GB2312" w:hAnsi="宋体" w:cs="Times New Roman" w:hint="eastAsia"/>
          <w:sz w:val="28"/>
          <w:szCs w:val="28"/>
        </w:rPr>
        <w:t>具有重大意义。</w:t>
      </w:r>
    </w:p>
    <w:p w:rsidR="00337547" w:rsidRPr="00337547" w:rsidRDefault="00337547" w:rsidP="00650AE4">
      <w:pPr>
        <w:autoSpaceDE w:val="0"/>
        <w:autoSpaceDN w:val="0"/>
        <w:adjustRightInd w:val="0"/>
        <w:spacing w:beforeLines="50" w:afterLines="50" w:line="480" w:lineRule="exact"/>
        <w:ind w:firstLineChars="200" w:firstLine="560"/>
        <w:jc w:val="left"/>
        <w:rPr>
          <w:rFonts w:ascii="黑体" w:eastAsia="黑体" w:hAnsi="黑体" w:cs="仿宋_GB2312"/>
          <w:sz w:val="28"/>
          <w:szCs w:val="28"/>
        </w:rPr>
      </w:pPr>
      <w:r w:rsidRPr="00337547">
        <w:rPr>
          <w:rFonts w:ascii="黑体" w:eastAsia="黑体" w:hAnsi="黑体" w:cs="仿宋_GB2312" w:hint="eastAsia"/>
          <w:sz w:val="28"/>
          <w:szCs w:val="28"/>
        </w:rPr>
        <w:lastRenderedPageBreak/>
        <w:t>三、项目编制过程</w:t>
      </w:r>
    </w:p>
    <w:p w:rsidR="00D31352" w:rsidRPr="00D31352" w:rsidRDefault="00D31352" w:rsidP="00650AE4">
      <w:pPr>
        <w:spacing w:beforeLines="50" w:afterLines="50"/>
        <w:ind w:firstLineChars="200" w:firstLine="562"/>
        <w:rPr>
          <w:rFonts w:ascii="仿宋_GB2312" w:eastAsia="仿宋_GB2312" w:hAnsi="宋体" w:cs="Times New Roman"/>
          <w:sz w:val="28"/>
          <w:szCs w:val="28"/>
        </w:rPr>
      </w:pPr>
      <w:r w:rsidRPr="00D31352">
        <w:rPr>
          <w:rFonts w:ascii="仿宋_GB2312" w:eastAsia="仿宋_GB2312" w:hAnsi="仿宋_GB2312" w:cs="仿宋_GB2312" w:hint="eastAsia"/>
          <w:b/>
          <w:sz w:val="28"/>
          <w:szCs w:val="28"/>
        </w:rPr>
        <w:t>（一）成立标准编制工作组</w:t>
      </w:r>
    </w:p>
    <w:p w:rsidR="00D31352" w:rsidRPr="00D31352" w:rsidRDefault="00D31352" w:rsidP="00C0219E">
      <w:pPr>
        <w:widowControl/>
        <w:autoSpaceDE w:val="0"/>
        <w:autoSpaceDN w:val="0"/>
        <w:spacing w:line="480" w:lineRule="exact"/>
        <w:ind w:firstLineChars="200" w:firstLine="560"/>
        <w:rPr>
          <w:rFonts w:ascii="仿宋_GB2312" w:eastAsia="仿宋_GB2312" w:hAnsi="宋体" w:cs="Times New Roman"/>
          <w:bCs/>
          <w:sz w:val="28"/>
          <w:szCs w:val="28"/>
        </w:rPr>
      </w:pPr>
      <w:r w:rsidRPr="00D31352">
        <w:rPr>
          <w:rFonts w:ascii="仿宋_GB2312" w:eastAsia="仿宋_GB2312" w:hAnsi="宋体" w:cs="Times New Roman" w:hint="eastAsia"/>
          <w:bCs/>
          <w:sz w:val="28"/>
          <w:szCs w:val="28"/>
        </w:rPr>
        <w:t>团体标准《</w:t>
      </w:r>
      <w:r w:rsidR="00650AE4">
        <w:rPr>
          <w:rFonts w:ascii="仿宋_GB2312" w:eastAsia="仿宋_GB2312" w:hAnsi="宋体" w:cs="Times New Roman" w:hint="eastAsia"/>
          <w:bCs/>
          <w:sz w:val="28"/>
          <w:szCs w:val="28"/>
        </w:rPr>
        <w:t>杂交相思</w:t>
      </w:r>
      <w:r>
        <w:rPr>
          <w:rFonts w:ascii="仿宋_GB2312" w:eastAsia="仿宋_GB2312" w:hAnsi="宋体" w:cs="Times New Roman" w:hint="eastAsia"/>
          <w:bCs/>
          <w:sz w:val="28"/>
          <w:szCs w:val="28"/>
        </w:rPr>
        <w:t>栽培</w:t>
      </w:r>
      <w:r w:rsidRPr="00D31352">
        <w:rPr>
          <w:rFonts w:ascii="仿宋_GB2312" w:eastAsia="仿宋_GB2312" w:hAnsi="宋体" w:cs="Times New Roman" w:hint="eastAsia"/>
          <w:bCs/>
          <w:sz w:val="28"/>
          <w:szCs w:val="28"/>
        </w:rPr>
        <w:t>技术规程》项目任务下达后，广西壮族自治区林业科学研究院成立了标准编制工作组，</w:t>
      </w:r>
      <w:r w:rsidR="007512F2" w:rsidRPr="00D31352">
        <w:rPr>
          <w:rFonts w:ascii="仿宋_GB2312" w:eastAsia="仿宋_GB2312" w:hAnsi="宋体" w:cs="Times New Roman" w:hint="eastAsia"/>
          <w:bCs/>
          <w:sz w:val="28"/>
          <w:szCs w:val="28"/>
        </w:rPr>
        <w:t>标准编制工作组</w:t>
      </w:r>
      <w:r w:rsidRPr="00D31352">
        <w:rPr>
          <w:rFonts w:ascii="仿宋_GB2312" w:eastAsia="仿宋_GB2312" w:hAnsi="宋体" w:cs="Times New Roman" w:hint="eastAsia"/>
          <w:bCs/>
          <w:sz w:val="28"/>
          <w:szCs w:val="28"/>
        </w:rPr>
        <w:t>制定了起草编写方案与进度安排，明确任务职责，确定工作技术路线，</w:t>
      </w:r>
      <w:r w:rsidR="00DB5092" w:rsidRPr="00DB5092">
        <w:rPr>
          <w:rFonts w:ascii="仿宋_GB2312" w:eastAsia="仿宋_GB2312" w:hAnsi="宋体" w:cs="Times New Roman" w:hint="eastAsia"/>
          <w:bCs/>
          <w:sz w:val="28"/>
          <w:szCs w:val="28"/>
        </w:rPr>
        <w:t>全面启动该</w:t>
      </w:r>
      <w:r w:rsidRPr="00D31352">
        <w:rPr>
          <w:rFonts w:ascii="仿宋_GB2312" w:eastAsia="仿宋_GB2312" w:hAnsi="宋体" w:cs="Times New Roman" w:hint="eastAsia"/>
          <w:bCs/>
          <w:sz w:val="28"/>
          <w:szCs w:val="28"/>
        </w:rPr>
        <w:t>标准研制工作。编制工作组下设三个组，分别是资料收集组、草案编写组、标准实施组。</w:t>
      </w:r>
    </w:p>
    <w:p w:rsidR="00D31352" w:rsidRPr="00D31352" w:rsidRDefault="00D31352" w:rsidP="00D31352">
      <w:pPr>
        <w:widowControl/>
        <w:autoSpaceDE w:val="0"/>
        <w:autoSpaceDN w:val="0"/>
        <w:spacing w:line="480" w:lineRule="exact"/>
        <w:ind w:firstLineChars="200" w:firstLine="560"/>
        <w:rPr>
          <w:rFonts w:ascii="仿宋_GB2312" w:eastAsia="仿宋_GB2312" w:hAnsi="宋体" w:cs="Times New Roman"/>
          <w:bCs/>
          <w:sz w:val="28"/>
          <w:szCs w:val="28"/>
        </w:rPr>
      </w:pPr>
      <w:r w:rsidRPr="00D31352">
        <w:rPr>
          <w:rFonts w:ascii="仿宋_GB2312" w:eastAsia="仿宋_GB2312" w:hAnsi="宋体" w:cs="Times New Roman" w:hint="eastAsia"/>
          <w:bCs/>
          <w:sz w:val="28"/>
          <w:szCs w:val="28"/>
        </w:rPr>
        <w:t>资料收集组负责国内外有关</w:t>
      </w:r>
      <w:bookmarkStart w:id="1" w:name="_Hlk49936917"/>
      <w:r w:rsidR="00650AE4">
        <w:rPr>
          <w:rFonts w:ascii="仿宋_GB2312" w:eastAsia="仿宋_GB2312" w:hAnsi="宋体" w:cs="Times New Roman" w:hint="eastAsia"/>
          <w:bCs/>
          <w:sz w:val="28"/>
          <w:szCs w:val="28"/>
        </w:rPr>
        <w:t>杂交相思栽</w:t>
      </w:r>
      <w:r w:rsidR="00650AE4" w:rsidRPr="00D31352">
        <w:rPr>
          <w:rFonts w:ascii="仿宋_GB2312" w:eastAsia="仿宋_GB2312" w:hAnsi="宋体" w:cs="Times New Roman" w:hint="eastAsia"/>
          <w:bCs/>
          <w:sz w:val="28"/>
          <w:szCs w:val="28"/>
        </w:rPr>
        <w:t>培</w:t>
      </w:r>
      <w:bookmarkEnd w:id="1"/>
      <w:r w:rsidRPr="00D31352">
        <w:rPr>
          <w:rFonts w:ascii="仿宋_GB2312" w:eastAsia="仿宋_GB2312" w:hAnsi="宋体" w:cs="Times New Roman" w:hint="eastAsia"/>
          <w:bCs/>
          <w:sz w:val="28"/>
          <w:szCs w:val="28"/>
        </w:rPr>
        <w:t>技术的文献资料的查询、收集和整理工作，查阅前人对</w:t>
      </w:r>
      <w:r w:rsidR="00650AE4">
        <w:rPr>
          <w:rFonts w:ascii="仿宋_GB2312" w:eastAsia="仿宋_GB2312" w:hAnsi="宋体" w:cs="Times New Roman" w:hint="eastAsia"/>
          <w:bCs/>
          <w:sz w:val="28"/>
          <w:szCs w:val="28"/>
        </w:rPr>
        <w:t>杂交相思</w:t>
      </w:r>
      <w:r w:rsidR="00C0219E">
        <w:rPr>
          <w:rFonts w:ascii="仿宋_GB2312" w:eastAsia="仿宋_GB2312" w:hAnsi="宋体" w:cs="Times New Roman" w:hint="eastAsia"/>
          <w:bCs/>
          <w:sz w:val="28"/>
          <w:szCs w:val="28"/>
        </w:rPr>
        <w:t>栽</w:t>
      </w:r>
      <w:r w:rsidR="00C0219E" w:rsidRPr="00D31352">
        <w:rPr>
          <w:rFonts w:ascii="仿宋_GB2312" w:eastAsia="仿宋_GB2312" w:hAnsi="宋体" w:cs="Times New Roman" w:hint="eastAsia"/>
          <w:bCs/>
          <w:sz w:val="28"/>
          <w:szCs w:val="28"/>
        </w:rPr>
        <w:t>培</w:t>
      </w:r>
      <w:r w:rsidRPr="00D31352">
        <w:rPr>
          <w:rFonts w:ascii="仿宋_GB2312" w:eastAsia="仿宋_GB2312" w:hAnsi="宋体" w:cs="Times New Roman" w:hint="eastAsia"/>
          <w:bCs/>
          <w:sz w:val="28"/>
          <w:szCs w:val="28"/>
        </w:rPr>
        <w:t>技术的研究情况和目前对</w:t>
      </w:r>
      <w:r w:rsidR="00650AE4">
        <w:rPr>
          <w:rFonts w:ascii="仿宋_GB2312" w:eastAsia="仿宋_GB2312" w:hAnsi="宋体" w:cs="Times New Roman" w:hint="eastAsia"/>
          <w:bCs/>
          <w:sz w:val="28"/>
          <w:szCs w:val="28"/>
        </w:rPr>
        <w:t>杂交相思</w:t>
      </w:r>
      <w:r w:rsidR="00C0219E" w:rsidRPr="00C0219E">
        <w:rPr>
          <w:rFonts w:ascii="仿宋_GB2312" w:eastAsia="仿宋_GB2312" w:hAnsi="宋体" w:cs="Times New Roman" w:hint="eastAsia"/>
          <w:bCs/>
          <w:sz w:val="28"/>
          <w:szCs w:val="28"/>
        </w:rPr>
        <w:t>栽</w:t>
      </w:r>
      <w:r w:rsidR="00C0219E" w:rsidRPr="00D31352">
        <w:rPr>
          <w:rFonts w:ascii="仿宋_GB2312" w:eastAsia="仿宋_GB2312" w:hAnsi="宋体" w:cs="Times New Roman" w:hint="eastAsia"/>
          <w:bCs/>
          <w:sz w:val="28"/>
          <w:szCs w:val="28"/>
        </w:rPr>
        <w:t>培</w:t>
      </w:r>
      <w:r w:rsidRPr="00D31352">
        <w:rPr>
          <w:rFonts w:ascii="仿宋_GB2312" w:eastAsia="仿宋_GB2312" w:hAnsi="宋体" w:cs="Times New Roman" w:hint="eastAsia"/>
          <w:bCs/>
          <w:sz w:val="28"/>
          <w:szCs w:val="28"/>
        </w:rPr>
        <w:t>技术的研究进展。</w:t>
      </w:r>
    </w:p>
    <w:p w:rsidR="00D31352" w:rsidRPr="00D31352" w:rsidRDefault="00D31352" w:rsidP="00D31352">
      <w:pPr>
        <w:widowControl/>
        <w:autoSpaceDE w:val="0"/>
        <w:autoSpaceDN w:val="0"/>
        <w:spacing w:line="480" w:lineRule="exact"/>
        <w:ind w:firstLineChars="200" w:firstLine="560"/>
        <w:rPr>
          <w:rFonts w:ascii="仿宋_GB2312" w:eastAsia="仿宋_GB2312" w:hAnsi="宋体" w:cs="Times New Roman"/>
          <w:bCs/>
          <w:sz w:val="28"/>
          <w:szCs w:val="28"/>
        </w:rPr>
      </w:pPr>
      <w:r w:rsidRPr="00D31352">
        <w:rPr>
          <w:rFonts w:ascii="仿宋_GB2312" w:eastAsia="仿宋_GB2312" w:hAnsi="宋体" w:cs="Times New Roman" w:hint="eastAsia"/>
          <w:bCs/>
          <w:sz w:val="28"/>
          <w:szCs w:val="28"/>
        </w:rPr>
        <w:t>草案编写组负责起草标准草案、征求意见稿和标准编制说明、送审稿及编制说明的编写工作，包括后期召开征求意见会、网上征求意见，以及标准的不断修改和完善。</w:t>
      </w:r>
    </w:p>
    <w:p w:rsidR="00D31352" w:rsidRPr="00D31352" w:rsidRDefault="00D31352" w:rsidP="006E2307">
      <w:pPr>
        <w:widowControl/>
        <w:autoSpaceDE w:val="0"/>
        <w:autoSpaceDN w:val="0"/>
        <w:spacing w:line="480" w:lineRule="exact"/>
        <w:ind w:firstLineChars="200" w:firstLine="560"/>
        <w:rPr>
          <w:rFonts w:ascii="仿宋_GB2312" w:eastAsia="仿宋_GB2312" w:hAnsi="宋体" w:cs="Times New Roman"/>
          <w:bCs/>
          <w:sz w:val="28"/>
          <w:szCs w:val="28"/>
        </w:rPr>
      </w:pPr>
      <w:r w:rsidRPr="00D31352">
        <w:rPr>
          <w:rFonts w:ascii="仿宋_GB2312" w:eastAsia="仿宋_GB2312" w:hAnsi="宋体" w:cs="Times New Roman" w:hint="eastAsia"/>
          <w:bCs/>
          <w:sz w:val="28"/>
          <w:szCs w:val="28"/>
        </w:rPr>
        <w:t>标准</w:t>
      </w:r>
      <w:proofErr w:type="gramStart"/>
      <w:r w:rsidRPr="00D31352">
        <w:rPr>
          <w:rFonts w:ascii="仿宋_GB2312" w:eastAsia="仿宋_GB2312" w:hAnsi="宋体" w:cs="Times New Roman" w:hint="eastAsia"/>
          <w:bCs/>
          <w:sz w:val="28"/>
          <w:szCs w:val="28"/>
        </w:rPr>
        <w:t>实施组</w:t>
      </w:r>
      <w:proofErr w:type="gramEnd"/>
      <w:r w:rsidRPr="00D31352">
        <w:rPr>
          <w:rFonts w:ascii="仿宋_GB2312" w:eastAsia="仿宋_GB2312" w:hAnsi="宋体" w:cs="Times New Roman" w:hint="eastAsia"/>
          <w:bCs/>
          <w:sz w:val="28"/>
          <w:szCs w:val="28"/>
        </w:rPr>
        <w:t>负责《</w:t>
      </w:r>
      <w:r w:rsidR="00650AE4">
        <w:rPr>
          <w:rFonts w:ascii="仿宋_GB2312" w:eastAsia="仿宋_GB2312" w:hAnsi="宋体" w:cs="Times New Roman" w:hint="eastAsia"/>
          <w:bCs/>
          <w:sz w:val="28"/>
          <w:szCs w:val="28"/>
        </w:rPr>
        <w:t>杂交相思</w:t>
      </w:r>
      <w:r w:rsidR="00C0219E">
        <w:rPr>
          <w:rFonts w:ascii="仿宋_GB2312" w:eastAsia="仿宋_GB2312" w:hAnsi="宋体" w:cs="Times New Roman" w:hint="eastAsia"/>
          <w:bCs/>
          <w:sz w:val="28"/>
          <w:szCs w:val="28"/>
        </w:rPr>
        <w:t>栽培</w:t>
      </w:r>
      <w:r w:rsidRPr="00D31352">
        <w:rPr>
          <w:rFonts w:ascii="仿宋_GB2312" w:eastAsia="仿宋_GB2312" w:hAnsi="宋体" w:cs="Times New Roman" w:hint="eastAsia"/>
          <w:bCs/>
          <w:sz w:val="28"/>
          <w:szCs w:val="28"/>
        </w:rPr>
        <w:t>技术规程》团体标准发布后，组织</w:t>
      </w:r>
      <w:r w:rsidR="00650AE4">
        <w:rPr>
          <w:rFonts w:ascii="仿宋_GB2312" w:eastAsia="仿宋_GB2312" w:hAnsi="宋体" w:cs="Times New Roman" w:hint="eastAsia"/>
          <w:bCs/>
          <w:sz w:val="28"/>
          <w:szCs w:val="28"/>
        </w:rPr>
        <w:t>杂交相思</w:t>
      </w:r>
      <w:r w:rsidR="00C0219E">
        <w:rPr>
          <w:rFonts w:ascii="仿宋_GB2312" w:eastAsia="仿宋_GB2312" w:hAnsi="宋体" w:cs="Times New Roman" w:hint="eastAsia"/>
          <w:bCs/>
          <w:sz w:val="28"/>
          <w:szCs w:val="28"/>
        </w:rPr>
        <w:t>栽</w:t>
      </w:r>
      <w:r w:rsidRPr="00D31352">
        <w:rPr>
          <w:rFonts w:ascii="仿宋_GB2312" w:eastAsia="仿宋_GB2312" w:hAnsi="宋体" w:cs="Times New Roman" w:hint="eastAsia"/>
          <w:bCs/>
          <w:sz w:val="28"/>
          <w:szCs w:val="28"/>
        </w:rPr>
        <w:t>培的相关</w:t>
      </w:r>
      <w:r w:rsidR="00C0219E">
        <w:rPr>
          <w:rFonts w:ascii="仿宋_GB2312" w:eastAsia="仿宋_GB2312" w:hAnsi="宋体" w:cs="Times New Roman" w:hint="eastAsia"/>
          <w:bCs/>
          <w:sz w:val="28"/>
          <w:szCs w:val="28"/>
        </w:rPr>
        <w:t>企业、团体、个人</w:t>
      </w:r>
      <w:r w:rsidRPr="00D31352">
        <w:rPr>
          <w:rFonts w:ascii="仿宋_GB2312" w:eastAsia="仿宋_GB2312" w:hAnsi="宋体" w:cs="Times New Roman" w:hint="eastAsia"/>
          <w:bCs/>
          <w:sz w:val="28"/>
          <w:szCs w:val="28"/>
        </w:rPr>
        <w:t>开展标准宣</w:t>
      </w:r>
      <w:proofErr w:type="gramStart"/>
      <w:r w:rsidRPr="00D31352">
        <w:rPr>
          <w:rFonts w:ascii="仿宋_GB2312" w:eastAsia="仿宋_GB2312" w:hAnsi="宋体" w:cs="Times New Roman" w:hint="eastAsia"/>
          <w:bCs/>
          <w:sz w:val="28"/>
          <w:szCs w:val="28"/>
        </w:rPr>
        <w:t>贯培训</w:t>
      </w:r>
      <w:proofErr w:type="gramEnd"/>
      <w:r w:rsidRPr="00D31352">
        <w:rPr>
          <w:rFonts w:ascii="仿宋_GB2312" w:eastAsia="仿宋_GB2312" w:hAnsi="宋体" w:cs="Times New Roman" w:hint="eastAsia"/>
          <w:bCs/>
          <w:sz w:val="28"/>
          <w:szCs w:val="28"/>
        </w:rPr>
        <w:t>会，对标准进行详细解读，让企业</w:t>
      </w:r>
      <w:r w:rsidR="00C0219E" w:rsidRPr="00C0219E">
        <w:rPr>
          <w:rFonts w:ascii="仿宋_GB2312" w:eastAsia="仿宋_GB2312" w:hAnsi="宋体" w:cs="Times New Roman" w:hint="eastAsia"/>
          <w:bCs/>
          <w:sz w:val="28"/>
          <w:szCs w:val="28"/>
        </w:rPr>
        <w:t>、团体、个人</w:t>
      </w:r>
      <w:r w:rsidR="00C0219E">
        <w:rPr>
          <w:rFonts w:ascii="仿宋_GB2312" w:eastAsia="仿宋_GB2312" w:hAnsi="宋体" w:cs="Times New Roman" w:hint="eastAsia"/>
          <w:bCs/>
          <w:sz w:val="28"/>
          <w:szCs w:val="28"/>
        </w:rPr>
        <w:t>等</w:t>
      </w:r>
      <w:r w:rsidR="00C0219E" w:rsidRPr="00D31352">
        <w:rPr>
          <w:rFonts w:ascii="仿宋_GB2312" w:eastAsia="仿宋_GB2312" w:hAnsi="宋体" w:cs="Times New Roman" w:hint="eastAsia"/>
          <w:bCs/>
          <w:sz w:val="28"/>
          <w:szCs w:val="28"/>
        </w:rPr>
        <w:t>相关</w:t>
      </w:r>
      <w:r w:rsidR="00C0219E">
        <w:rPr>
          <w:rFonts w:ascii="仿宋_GB2312" w:eastAsia="仿宋_GB2312" w:hAnsi="宋体" w:cs="Times New Roman" w:hint="eastAsia"/>
          <w:bCs/>
          <w:sz w:val="28"/>
          <w:szCs w:val="28"/>
        </w:rPr>
        <w:t>人员</w:t>
      </w:r>
      <w:r w:rsidRPr="00D31352">
        <w:rPr>
          <w:rFonts w:ascii="仿宋_GB2312" w:eastAsia="仿宋_GB2312" w:hAnsi="宋体" w:cs="Times New Roman" w:hint="eastAsia"/>
          <w:bCs/>
          <w:sz w:val="28"/>
          <w:szCs w:val="28"/>
        </w:rPr>
        <w:t>了解标准，并根据标准对</w:t>
      </w:r>
      <w:r w:rsidR="00650AE4">
        <w:rPr>
          <w:rFonts w:ascii="仿宋_GB2312" w:eastAsia="仿宋_GB2312" w:hAnsi="宋体" w:cs="Times New Roman" w:hint="eastAsia"/>
          <w:bCs/>
          <w:sz w:val="28"/>
          <w:szCs w:val="28"/>
        </w:rPr>
        <w:t>杂交相思</w:t>
      </w:r>
      <w:r w:rsidR="00A14105">
        <w:rPr>
          <w:rFonts w:ascii="仿宋_GB2312" w:eastAsia="仿宋_GB2312" w:hAnsi="宋体" w:cs="Times New Roman" w:hint="eastAsia"/>
          <w:bCs/>
          <w:sz w:val="28"/>
          <w:szCs w:val="28"/>
        </w:rPr>
        <w:t>栽培技术</w:t>
      </w:r>
      <w:r w:rsidRPr="00D31352">
        <w:rPr>
          <w:rFonts w:ascii="仿宋_GB2312" w:eastAsia="仿宋_GB2312" w:hAnsi="宋体" w:cs="Times New Roman" w:hint="eastAsia"/>
          <w:bCs/>
          <w:sz w:val="28"/>
          <w:szCs w:val="28"/>
        </w:rPr>
        <w:t>按标准要求进行</w:t>
      </w:r>
      <w:r w:rsidR="00A14105" w:rsidRPr="00D31352">
        <w:rPr>
          <w:rFonts w:ascii="仿宋_GB2312" w:eastAsia="仿宋_GB2312" w:hAnsi="宋体" w:cs="Times New Roman" w:hint="eastAsia"/>
          <w:bCs/>
          <w:sz w:val="28"/>
          <w:szCs w:val="28"/>
        </w:rPr>
        <w:t>操作</w:t>
      </w:r>
      <w:r w:rsidRPr="00D31352">
        <w:rPr>
          <w:rFonts w:ascii="仿宋_GB2312" w:eastAsia="仿宋_GB2312" w:hAnsi="宋体" w:cs="Times New Roman" w:hint="eastAsia"/>
          <w:bCs/>
          <w:sz w:val="28"/>
          <w:szCs w:val="28"/>
        </w:rPr>
        <w:t>，达到</w:t>
      </w:r>
      <w:r w:rsidR="00650AE4">
        <w:rPr>
          <w:rFonts w:ascii="仿宋_GB2312" w:eastAsia="仿宋_GB2312" w:hAnsi="宋体" w:cs="Times New Roman" w:hint="eastAsia"/>
          <w:bCs/>
          <w:sz w:val="28"/>
          <w:szCs w:val="28"/>
        </w:rPr>
        <w:t>杂交相思</w:t>
      </w:r>
      <w:r w:rsidR="000F7238">
        <w:rPr>
          <w:rFonts w:ascii="仿宋_GB2312" w:eastAsia="仿宋_GB2312" w:hAnsi="宋体" w:cs="Times New Roman" w:hint="eastAsia"/>
          <w:bCs/>
          <w:sz w:val="28"/>
          <w:szCs w:val="28"/>
        </w:rPr>
        <w:t>栽培目的</w:t>
      </w:r>
      <w:r w:rsidRPr="00D31352">
        <w:rPr>
          <w:rFonts w:ascii="仿宋_GB2312" w:eastAsia="仿宋_GB2312" w:hAnsi="宋体" w:cs="Times New Roman" w:hint="eastAsia"/>
          <w:bCs/>
          <w:sz w:val="28"/>
          <w:szCs w:val="28"/>
        </w:rPr>
        <w:t>，并对标准实施情况进行总结分析，不断对团体标准提出修正意见。</w:t>
      </w:r>
    </w:p>
    <w:p w:rsidR="00D31352" w:rsidRPr="00D31352" w:rsidRDefault="00D31352" w:rsidP="00D31352">
      <w:pPr>
        <w:widowControl/>
        <w:autoSpaceDE w:val="0"/>
        <w:autoSpaceDN w:val="0"/>
        <w:spacing w:line="480" w:lineRule="exact"/>
        <w:ind w:firstLineChars="200" w:firstLine="562"/>
        <w:rPr>
          <w:rFonts w:ascii="仿宋_GB2312" w:eastAsia="仿宋_GB2312" w:hAnsi="宋体" w:cs="Times New Roman"/>
          <w:b/>
          <w:bCs/>
          <w:sz w:val="28"/>
          <w:szCs w:val="28"/>
        </w:rPr>
      </w:pPr>
      <w:r w:rsidRPr="00D31352">
        <w:rPr>
          <w:rFonts w:ascii="仿宋_GB2312" w:eastAsia="仿宋_GB2312" w:hAnsi="宋体" w:cs="Times New Roman" w:hint="eastAsia"/>
          <w:b/>
          <w:bCs/>
          <w:sz w:val="28"/>
          <w:szCs w:val="28"/>
        </w:rPr>
        <w:t>（二）收集整理文献资料</w:t>
      </w:r>
    </w:p>
    <w:p w:rsidR="00D31352" w:rsidRPr="00D31352" w:rsidRDefault="00D31352" w:rsidP="006E2307">
      <w:pPr>
        <w:widowControl/>
        <w:autoSpaceDE w:val="0"/>
        <w:autoSpaceDN w:val="0"/>
        <w:spacing w:line="480" w:lineRule="exact"/>
        <w:ind w:firstLineChars="200" w:firstLine="560"/>
        <w:rPr>
          <w:rFonts w:ascii="Times New Roman" w:eastAsia="仿宋_GB2312" w:hAnsi="Times New Roman" w:cs="Times New Roman"/>
          <w:bCs/>
          <w:sz w:val="28"/>
          <w:szCs w:val="28"/>
        </w:rPr>
      </w:pPr>
      <w:r w:rsidRPr="00D31352">
        <w:rPr>
          <w:rFonts w:ascii="Times New Roman" w:eastAsia="仿宋_GB2312" w:hAnsi="Times New Roman" w:cs="Times New Roman"/>
          <w:bCs/>
          <w:sz w:val="28"/>
          <w:szCs w:val="28"/>
        </w:rPr>
        <w:t>标准编制工作组收集了国内有关</w:t>
      </w:r>
      <w:r w:rsidR="00650AE4">
        <w:rPr>
          <w:rFonts w:ascii="Times New Roman" w:eastAsia="仿宋_GB2312" w:hAnsi="Times New Roman" w:cs="Times New Roman"/>
          <w:bCs/>
          <w:sz w:val="28"/>
          <w:szCs w:val="28"/>
        </w:rPr>
        <w:t>杂交相思</w:t>
      </w:r>
      <w:r w:rsidRPr="00D31352">
        <w:rPr>
          <w:rFonts w:ascii="Times New Roman" w:eastAsia="仿宋_GB2312" w:hAnsi="Times New Roman" w:cs="Times New Roman"/>
          <w:bCs/>
          <w:sz w:val="28"/>
          <w:szCs w:val="28"/>
        </w:rPr>
        <w:t>培育相关文献资料。主要有：</w:t>
      </w:r>
    </w:p>
    <w:p w:rsidR="00D31352" w:rsidRPr="00D31352" w:rsidRDefault="00D31352" w:rsidP="006E2307">
      <w:pPr>
        <w:widowControl/>
        <w:autoSpaceDE w:val="0"/>
        <w:autoSpaceDN w:val="0"/>
        <w:spacing w:line="480" w:lineRule="exact"/>
        <w:ind w:firstLineChars="200" w:firstLine="560"/>
        <w:rPr>
          <w:rFonts w:ascii="Times New Roman" w:eastAsia="仿宋_GB2312" w:hAnsi="Times New Roman" w:cs="Times New Roman"/>
          <w:bCs/>
          <w:sz w:val="28"/>
          <w:szCs w:val="28"/>
        </w:rPr>
      </w:pPr>
      <w:r w:rsidRPr="00D31352">
        <w:rPr>
          <w:rFonts w:ascii="Times New Roman" w:eastAsia="仿宋_GB2312" w:hAnsi="Times New Roman" w:cs="Times New Roman"/>
          <w:bCs/>
          <w:sz w:val="28"/>
          <w:szCs w:val="28"/>
        </w:rPr>
        <w:t>GB/T 2772</w:t>
      </w:r>
      <w:r w:rsidRPr="00D31352">
        <w:rPr>
          <w:rFonts w:ascii="Times New Roman" w:eastAsia="仿宋_GB2312" w:hAnsi="Times New Roman" w:cs="Times New Roman"/>
          <w:bCs/>
          <w:sz w:val="28"/>
          <w:szCs w:val="28"/>
        </w:rPr>
        <w:t xml:space="preserve">　林木种子检验规程</w:t>
      </w:r>
    </w:p>
    <w:p w:rsidR="00D31352" w:rsidRPr="00D31352" w:rsidRDefault="00D31352" w:rsidP="006E2307">
      <w:pPr>
        <w:widowControl/>
        <w:autoSpaceDE w:val="0"/>
        <w:autoSpaceDN w:val="0"/>
        <w:spacing w:line="480" w:lineRule="exact"/>
        <w:ind w:firstLineChars="200" w:firstLine="560"/>
        <w:rPr>
          <w:rFonts w:ascii="Times New Roman" w:eastAsia="仿宋_GB2312" w:hAnsi="Times New Roman" w:cs="Times New Roman"/>
          <w:bCs/>
          <w:sz w:val="28"/>
          <w:szCs w:val="28"/>
        </w:rPr>
      </w:pPr>
      <w:r w:rsidRPr="00D31352">
        <w:rPr>
          <w:rFonts w:ascii="Times New Roman" w:eastAsia="仿宋_GB2312" w:hAnsi="Times New Roman" w:cs="Times New Roman"/>
          <w:bCs/>
          <w:sz w:val="28"/>
          <w:szCs w:val="28"/>
        </w:rPr>
        <w:t>GB 6000</w:t>
      </w:r>
      <w:r w:rsidRPr="00D31352">
        <w:rPr>
          <w:rFonts w:ascii="Times New Roman" w:eastAsia="仿宋_GB2312" w:hAnsi="Times New Roman" w:cs="Times New Roman"/>
          <w:bCs/>
          <w:sz w:val="28"/>
          <w:szCs w:val="28"/>
        </w:rPr>
        <w:t xml:space="preserve">　主要造林树种苗木质量分级</w:t>
      </w:r>
    </w:p>
    <w:p w:rsidR="00D31352" w:rsidRPr="00D31352" w:rsidRDefault="00D31352" w:rsidP="006E2307">
      <w:pPr>
        <w:widowControl/>
        <w:autoSpaceDE w:val="0"/>
        <w:autoSpaceDN w:val="0"/>
        <w:spacing w:line="480" w:lineRule="exact"/>
        <w:ind w:firstLineChars="200" w:firstLine="560"/>
        <w:rPr>
          <w:rFonts w:ascii="Times New Roman" w:eastAsia="仿宋_GB2312" w:hAnsi="Times New Roman" w:cs="Times New Roman"/>
          <w:bCs/>
          <w:sz w:val="28"/>
          <w:szCs w:val="28"/>
        </w:rPr>
      </w:pPr>
      <w:r w:rsidRPr="00D31352">
        <w:rPr>
          <w:rFonts w:ascii="Times New Roman" w:eastAsia="仿宋_GB2312" w:hAnsi="Times New Roman" w:cs="Times New Roman"/>
          <w:bCs/>
          <w:sz w:val="28"/>
          <w:szCs w:val="28"/>
        </w:rPr>
        <w:t xml:space="preserve">GB 6001  </w:t>
      </w:r>
      <w:r w:rsidRPr="00D31352">
        <w:rPr>
          <w:rFonts w:ascii="Times New Roman" w:eastAsia="仿宋_GB2312" w:hAnsi="Times New Roman" w:cs="Times New Roman"/>
          <w:bCs/>
          <w:sz w:val="28"/>
          <w:szCs w:val="28"/>
        </w:rPr>
        <w:t>育苗技术规程</w:t>
      </w:r>
    </w:p>
    <w:p w:rsidR="00D31352" w:rsidRPr="00D31352" w:rsidRDefault="00D31352" w:rsidP="006E2307">
      <w:pPr>
        <w:widowControl/>
        <w:autoSpaceDE w:val="0"/>
        <w:autoSpaceDN w:val="0"/>
        <w:spacing w:line="480" w:lineRule="exact"/>
        <w:ind w:firstLineChars="200" w:firstLine="560"/>
        <w:rPr>
          <w:rFonts w:ascii="Times New Roman" w:eastAsia="仿宋_GB2312" w:hAnsi="Times New Roman" w:cs="Times New Roman"/>
          <w:bCs/>
          <w:sz w:val="28"/>
          <w:szCs w:val="28"/>
        </w:rPr>
      </w:pPr>
      <w:r w:rsidRPr="00D31352">
        <w:rPr>
          <w:rFonts w:ascii="Times New Roman" w:eastAsia="仿宋_GB2312" w:hAnsi="Times New Roman" w:cs="Times New Roman"/>
          <w:bCs/>
          <w:sz w:val="28"/>
          <w:szCs w:val="28"/>
        </w:rPr>
        <w:t>GB/T 15776</w:t>
      </w:r>
      <w:r w:rsidRPr="00D31352">
        <w:rPr>
          <w:rFonts w:ascii="Times New Roman" w:eastAsia="仿宋_GB2312" w:hAnsi="Times New Roman" w:cs="Times New Roman"/>
          <w:bCs/>
          <w:sz w:val="28"/>
          <w:szCs w:val="28"/>
        </w:rPr>
        <w:t xml:space="preserve">　造林技术规程</w:t>
      </w:r>
    </w:p>
    <w:p w:rsidR="00D31352" w:rsidRPr="00D31352" w:rsidRDefault="00D31352" w:rsidP="006E2307">
      <w:pPr>
        <w:widowControl/>
        <w:autoSpaceDE w:val="0"/>
        <w:autoSpaceDN w:val="0"/>
        <w:spacing w:line="480" w:lineRule="exact"/>
        <w:ind w:firstLineChars="200" w:firstLine="560"/>
        <w:rPr>
          <w:rFonts w:ascii="Times New Roman" w:eastAsia="仿宋_GB2312" w:hAnsi="Times New Roman" w:cs="Times New Roman"/>
          <w:bCs/>
          <w:sz w:val="28"/>
          <w:szCs w:val="28"/>
        </w:rPr>
      </w:pPr>
      <w:r w:rsidRPr="00D31352">
        <w:rPr>
          <w:rFonts w:ascii="Times New Roman" w:eastAsia="仿宋_GB2312" w:hAnsi="Times New Roman" w:cs="Times New Roman"/>
          <w:bCs/>
          <w:sz w:val="28"/>
          <w:szCs w:val="28"/>
        </w:rPr>
        <w:t xml:space="preserve">GB/T 15782  </w:t>
      </w:r>
      <w:r w:rsidRPr="00D31352">
        <w:rPr>
          <w:rFonts w:ascii="Times New Roman" w:eastAsia="仿宋_GB2312" w:hAnsi="Times New Roman" w:cs="Times New Roman"/>
          <w:bCs/>
          <w:sz w:val="28"/>
          <w:szCs w:val="28"/>
        </w:rPr>
        <w:t>营造林总体设计规程</w:t>
      </w:r>
    </w:p>
    <w:p w:rsidR="00D31352" w:rsidRPr="006E2307" w:rsidRDefault="00D31352" w:rsidP="006E2307">
      <w:pPr>
        <w:widowControl/>
        <w:autoSpaceDE w:val="0"/>
        <w:autoSpaceDN w:val="0"/>
        <w:spacing w:line="480" w:lineRule="exact"/>
        <w:ind w:firstLineChars="200" w:firstLine="560"/>
        <w:rPr>
          <w:rFonts w:ascii="Times New Roman" w:eastAsia="仿宋_GB2312" w:hAnsi="Times New Roman" w:cs="Times New Roman"/>
          <w:bCs/>
          <w:sz w:val="28"/>
          <w:szCs w:val="28"/>
        </w:rPr>
      </w:pPr>
      <w:r w:rsidRPr="00D31352">
        <w:rPr>
          <w:rFonts w:ascii="Times New Roman" w:eastAsia="仿宋_GB2312" w:hAnsi="Times New Roman" w:cs="Times New Roman"/>
          <w:bCs/>
          <w:sz w:val="28"/>
          <w:szCs w:val="28"/>
        </w:rPr>
        <w:t>GB/T 16619</w:t>
      </w:r>
      <w:r w:rsidRPr="00D31352">
        <w:rPr>
          <w:rFonts w:ascii="Times New Roman" w:eastAsia="仿宋_GB2312" w:hAnsi="Times New Roman" w:cs="Times New Roman"/>
          <w:bCs/>
          <w:sz w:val="28"/>
          <w:szCs w:val="28"/>
        </w:rPr>
        <w:t xml:space="preserve">　林木采种技术</w:t>
      </w:r>
    </w:p>
    <w:p w:rsidR="006E2307" w:rsidRPr="00D31352" w:rsidRDefault="006E2307" w:rsidP="006E2307">
      <w:pPr>
        <w:widowControl/>
        <w:autoSpaceDE w:val="0"/>
        <w:autoSpaceDN w:val="0"/>
        <w:spacing w:line="480" w:lineRule="exact"/>
        <w:ind w:firstLineChars="200" w:firstLine="560"/>
        <w:rPr>
          <w:rFonts w:ascii="Times New Roman" w:eastAsia="仿宋_GB2312" w:hAnsi="Times New Roman" w:cs="Times New Roman"/>
          <w:bCs/>
          <w:sz w:val="28"/>
          <w:szCs w:val="28"/>
        </w:rPr>
      </w:pPr>
      <w:r w:rsidRPr="006E2307">
        <w:rPr>
          <w:rFonts w:ascii="Times New Roman" w:eastAsia="仿宋_GB2312" w:hAnsi="Times New Roman" w:cs="Times New Roman"/>
          <w:bCs/>
          <w:sz w:val="28"/>
          <w:szCs w:val="28"/>
        </w:rPr>
        <w:t xml:space="preserve">LY/T 1647  </w:t>
      </w:r>
      <w:r w:rsidRPr="006E2307">
        <w:rPr>
          <w:rFonts w:ascii="Times New Roman" w:eastAsia="仿宋_GB2312" w:hAnsi="Times New Roman" w:cs="Times New Roman"/>
          <w:bCs/>
          <w:sz w:val="28"/>
          <w:szCs w:val="28"/>
        </w:rPr>
        <w:t>速生丰产用材林建设导则</w:t>
      </w:r>
    </w:p>
    <w:p w:rsidR="00D31352" w:rsidRPr="00D31352" w:rsidRDefault="00D31352" w:rsidP="00D31352">
      <w:pPr>
        <w:widowControl/>
        <w:autoSpaceDE w:val="0"/>
        <w:autoSpaceDN w:val="0"/>
        <w:spacing w:line="480" w:lineRule="exact"/>
        <w:ind w:firstLineChars="200" w:firstLine="562"/>
        <w:rPr>
          <w:rFonts w:ascii="仿宋_GB2312" w:eastAsia="仿宋_GB2312" w:hAnsi="宋体" w:cs="Times New Roman"/>
          <w:b/>
          <w:bCs/>
          <w:sz w:val="28"/>
          <w:szCs w:val="28"/>
        </w:rPr>
      </w:pPr>
      <w:r w:rsidRPr="00D31352">
        <w:rPr>
          <w:rFonts w:ascii="仿宋_GB2312" w:eastAsia="仿宋_GB2312" w:hAnsi="宋体" w:cs="Times New Roman" w:hint="eastAsia"/>
          <w:b/>
          <w:bCs/>
          <w:sz w:val="28"/>
          <w:szCs w:val="28"/>
        </w:rPr>
        <w:lastRenderedPageBreak/>
        <w:t>（三）研讨确定标准主体内容</w:t>
      </w:r>
    </w:p>
    <w:p w:rsidR="00D31352" w:rsidRPr="00D31352" w:rsidRDefault="00D31352" w:rsidP="004D124A">
      <w:pPr>
        <w:widowControl/>
        <w:autoSpaceDE w:val="0"/>
        <w:autoSpaceDN w:val="0"/>
        <w:spacing w:line="480" w:lineRule="exact"/>
        <w:ind w:firstLineChars="200" w:firstLine="560"/>
        <w:rPr>
          <w:rFonts w:ascii="仿宋_GB2312" w:eastAsia="仿宋_GB2312" w:hAnsi="宋体" w:cs="Times New Roman"/>
          <w:bCs/>
          <w:sz w:val="28"/>
          <w:szCs w:val="28"/>
        </w:rPr>
      </w:pPr>
      <w:r w:rsidRPr="00D31352">
        <w:rPr>
          <w:rFonts w:ascii="仿宋_GB2312" w:eastAsia="仿宋_GB2312" w:hAnsi="宋体" w:cs="Times New Roman" w:hint="eastAsia"/>
          <w:bCs/>
          <w:sz w:val="28"/>
          <w:szCs w:val="28"/>
        </w:rPr>
        <w:t>标准编制工作组在对收集的资料进行整理研究之后，召开了标准编制会议，对标准的整体结构框架进行了研究，并对标准的关键性内容进行了初步探讨。经过研究，标准的主体内容确定为</w:t>
      </w:r>
      <w:r w:rsidR="00650AE4">
        <w:rPr>
          <w:rFonts w:ascii="仿宋_GB2312" w:eastAsia="仿宋_GB2312" w:hAnsi="宋体" w:cs="Times New Roman" w:hint="eastAsia"/>
          <w:bCs/>
          <w:sz w:val="28"/>
          <w:szCs w:val="28"/>
        </w:rPr>
        <w:t>杂交相思</w:t>
      </w:r>
      <w:r w:rsidR="004D124A">
        <w:rPr>
          <w:rFonts w:ascii="仿宋_GB2312" w:eastAsia="仿宋_GB2312" w:hAnsi="宋体" w:cs="Times New Roman" w:hint="eastAsia"/>
          <w:bCs/>
          <w:sz w:val="28"/>
          <w:szCs w:val="28"/>
        </w:rPr>
        <w:t>栽培</w:t>
      </w:r>
      <w:r w:rsidRPr="00D31352">
        <w:rPr>
          <w:rFonts w:ascii="仿宋_GB2312" w:eastAsia="仿宋_GB2312" w:hAnsi="宋体" w:cs="Times New Roman" w:hint="eastAsia"/>
          <w:bCs/>
          <w:sz w:val="28"/>
          <w:szCs w:val="28"/>
        </w:rPr>
        <w:t>技术的</w:t>
      </w:r>
      <w:r w:rsidR="00567193">
        <w:rPr>
          <w:rFonts w:ascii="仿宋_GB2312" w:eastAsia="仿宋_GB2312" w:hAnsi="宋体" w:cs="Times New Roman" w:hint="eastAsia"/>
          <w:bCs/>
          <w:sz w:val="28"/>
          <w:szCs w:val="28"/>
        </w:rPr>
        <w:t>栽培区域、造林规划</w:t>
      </w:r>
      <w:r w:rsidR="004D124A" w:rsidRPr="004D124A">
        <w:rPr>
          <w:rFonts w:ascii="仿宋_GB2312" w:eastAsia="仿宋_GB2312" w:hAnsi="宋体" w:cs="Times New Roman" w:hint="eastAsia"/>
          <w:bCs/>
          <w:sz w:val="28"/>
          <w:szCs w:val="28"/>
        </w:rPr>
        <w:t>、造林、林业有害生物防治、检查验收、档案</w:t>
      </w:r>
      <w:r w:rsidR="00567193">
        <w:rPr>
          <w:rFonts w:ascii="仿宋_GB2312" w:eastAsia="仿宋_GB2312" w:hAnsi="宋体" w:cs="Times New Roman" w:hint="eastAsia"/>
          <w:bCs/>
          <w:sz w:val="28"/>
          <w:szCs w:val="28"/>
        </w:rPr>
        <w:t>建立</w:t>
      </w:r>
      <w:r w:rsidR="004D124A" w:rsidRPr="004D124A">
        <w:rPr>
          <w:rFonts w:ascii="仿宋_GB2312" w:eastAsia="仿宋_GB2312" w:hAnsi="宋体" w:cs="Times New Roman" w:hint="eastAsia"/>
          <w:bCs/>
          <w:sz w:val="28"/>
          <w:szCs w:val="28"/>
        </w:rPr>
        <w:t>等技术内容和要求。</w:t>
      </w:r>
    </w:p>
    <w:p w:rsidR="00D31352" w:rsidRPr="00D31352" w:rsidRDefault="00D31352" w:rsidP="00D31352">
      <w:pPr>
        <w:widowControl/>
        <w:autoSpaceDE w:val="0"/>
        <w:autoSpaceDN w:val="0"/>
        <w:spacing w:line="480" w:lineRule="exact"/>
        <w:ind w:firstLineChars="200" w:firstLine="562"/>
        <w:rPr>
          <w:rFonts w:ascii="仿宋_GB2312" w:eastAsia="仿宋_GB2312" w:hAnsi="宋体" w:cs="Times New Roman"/>
          <w:b/>
          <w:bCs/>
          <w:sz w:val="28"/>
          <w:szCs w:val="28"/>
        </w:rPr>
      </w:pPr>
      <w:r w:rsidRPr="00D31352">
        <w:rPr>
          <w:rFonts w:ascii="仿宋_GB2312" w:eastAsia="仿宋_GB2312" w:hAnsi="宋体" w:cs="Times New Roman" w:hint="eastAsia"/>
          <w:b/>
          <w:bCs/>
          <w:sz w:val="28"/>
          <w:szCs w:val="28"/>
        </w:rPr>
        <w:t>（四）调研、形成征求意见稿</w:t>
      </w:r>
    </w:p>
    <w:p w:rsidR="00D31352" w:rsidRPr="00D31352" w:rsidRDefault="00D31352" w:rsidP="00D31352">
      <w:pPr>
        <w:widowControl/>
        <w:autoSpaceDE w:val="0"/>
        <w:autoSpaceDN w:val="0"/>
        <w:spacing w:line="480" w:lineRule="exact"/>
        <w:ind w:firstLineChars="200" w:firstLine="560"/>
        <w:rPr>
          <w:rFonts w:ascii="仿宋_GB2312" w:eastAsia="仿宋_GB2312" w:hAnsi="宋体" w:cs="Times New Roman"/>
          <w:bCs/>
          <w:sz w:val="28"/>
          <w:szCs w:val="28"/>
        </w:rPr>
      </w:pPr>
      <w:r w:rsidRPr="00D31352">
        <w:rPr>
          <w:rFonts w:ascii="仿宋_GB2312" w:eastAsia="仿宋_GB2312" w:hAnsi="宋体" w:cs="Times New Roman" w:hint="eastAsia"/>
          <w:bCs/>
          <w:sz w:val="28"/>
          <w:szCs w:val="28"/>
        </w:rPr>
        <w:t>2020年5月，标准起草工作小组进行了广泛实地调研工作，查阅了大量的国内外文献资料，对</w:t>
      </w:r>
      <w:r w:rsidR="00650AE4">
        <w:rPr>
          <w:rFonts w:ascii="仿宋_GB2312" w:eastAsia="仿宋_GB2312" w:hAnsi="宋体" w:cs="Times New Roman" w:hint="eastAsia"/>
          <w:bCs/>
          <w:sz w:val="28"/>
          <w:szCs w:val="28"/>
        </w:rPr>
        <w:t>杂交相思</w:t>
      </w:r>
      <w:r w:rsidR="00183689">
        <w:rPr>
          <w:rFonts w:ascii="仿宋_GB2312" w:eastAsia="仿宋_GB2312" w:hAnsi="宋体" w:cs="Times New Roman" w:hint="eastAsia"/>
          <w:bCs/>
          <w:sz w:val="28"/>
          <w:szCs w:val="28"/>
        </w:rPr>
        <w:t>栽培</w:t>
      </w:r>
      <w:r w:rsidRPr="00D31352">
        <w:rPr>
          <w:rFonts w:ascii="仿宋_GB2312" w:eastAsia="仿宋_GB2312" w:hAnsi="宋体" w:cs="Times New Roman" w:hint="eastAsia"/>
          <w:bCs/>
          <w:sz w:val="28"/>
          <w:szCs w:val="28"/>
        </w:rPr>
        <w:t>技术的前人研究成果进行系统总结。形成了标准的基本构架，对主要内容进行了讨论并对项目的工作进行了部署和安排。</w:t>
      </w:r>
    </w:p>
    <w:p w:rsidR="00D31352" w:rsidRPr="00D31352" w:rsidRDefault="00D31352" w:rsidP="00D31352">
      <w:pPr>
        <w:widowControl/>
        <w:autoSpaceDE w:val="0"/>
        <w:autoSpaceDN w:val="0"/>
        <w:spacing w:line="480" w:lineRule="exact"/>
        <w:ind w:firstLineChars="200" w:firstLine="560"/>
        <w:rPr>
          <w:rFonts w:ascii="仿宋_GB2312" w:eastAsia="仿宋_GB2312" w:hAnsi="宋体" w:cs="Times New Roman"/>
          <w:bCs/>
          <w:sz w:val="28"/>
          <w:szCs w:val="28"/>
        </w:rPr>
      </w:pPr>
      <w:r w:rsidRPr="00D31352">
        <w:rPr>
          <w:rFonts w:ascii="仿宋_GB2312" w:eastAsia="仿宋_GB2312" w:hAnsi="宋体" w:cs="Times New Roman" w:hint="eastAsia"/>
          <w:bCs/>
          <w:sz w:val="28"/>
          <w:szCs w:val="28"/>
        </w:rPr>
        <w:t>2020年6月，在前期工作的基础之上，通过理清逻辑脉络，整合已有的参考资料中有关</w:t>
      </w:r>
      <w:r w:rsidR="00650AE4">
        <w:rPr>
          <w:rFonts w:ascii="仿宋_GB2312" w:eastAsia="仿宋_GB2312" w:hAnsi="宋体" w:cs="Times New Roman" w:hint="eastAsia"/>
          <w:bCs/>
          <w:sz w:val="28"/>
          <w:szCs w:val="28"/>
        </w:rPr>
        <w:t>杂交相思</w:t>
      </w:r>
      <w:r w:rsidR="00183689">
        <w:rPr>
          <w:rFonts w:ascii="仿宋_GB2312" w:eastAsia="仿宋_GB2312" w:hAnsi="宋体" w:cs="Times New Roman" w:hint="eastAsia"/>
          <w:bCs/>
          <w:sz w:val="28"/>
          <w:szCs w:val="28"/>
        </w:rPr>
        <w:t>栽培</w:t>
      </w:r>
      <w:r w:rsidRPr="00D31352">
        <w:rPr>
          <w:rFonts w:ascii="仿宋_GB2312" w:eastAsia="仿宋_GB2312" w:hAnsi="宋体" w:cs="Times New Roman" w:hint="eastAsia"/>
          <w:bCs/>
          <w:sz w:val="28"/>
          <w:szCs w:val="28"/>
        </w:rPr>
        <w:t>的技术要求，并结合广西</w:t>
      </w:r>
      <w:r w:rsidR="00650AE4">
        <w:rPr>
          <w:rFonts w:ascii="仿宋_GB2312" w:eastAsia="仿宋_GB2312" w:hAnsi="宋体" w:cs="Times New Roman" w:hint="eastAsia"/>
          <w:bCs/>
          <w:sz w:val="28"/>
          <w:szCs w:val="28"/>
        </w:rPr>
        <w:t>杂交相思</w:t>
      </w:r>
      <w:r w:rsidR="00183689">
        <w:rPr>
          <w:rFonts w:ascii="仿宋_GB2312" w:eastAsia="仿宋_GB2312" w:hAnsi="宋体" w:cs="Times New Roman" w:hint="eastAsia"/>
          <w:bCs/>
          <w:sz w:val="28"/>
          <w:szCs w:val="28"/>
        </w:rPr>
        <w:t>栽培</w:t>
      </w:r>
      <w:r w:rsidRPr="00D31352">
        <w:rPr>
          <w:rFonts w:ascii="仿宋_GB2312" w:eastAsia="仿宋_GB2312" w:hAnsi="宋体" w:cs="Times New Roman" w:hint="eastAsia"/>
          <w:bCs/>
          <w:sz w:val="28"/>
          <w:szCs w:val="28"/>
        </w:rPr>
        <w:t>实际的基础上，按照简化、统一等原则编制完成团体标准《</w:t>
      </w:r>
      <w:r w:rsidR="00650AE4">
        <w:rPr>
          <w:rFonts w:ascii="仿宋_GB2312" w:eastAsia="仿宋_GB2312" w:hAnsi="宋体" w:cs="Times New Roman" w:hint="eastAsia"/>
          <w:bCs/>
          <w:sz w:val="28"/>
          <w:szCs w:val="28"/>
        </w:rPr>
        <w:t>杂交相思</w:t>
      </w:r>
      <w:r w:rsidR="00183689">
        <w:rPr>
          <w:rFonts w:ascii="仿宋_GB2312" w:eastAsia="仿宋_GB2312" w:hAnsi="宋体" w:cs="Times New Roman" w:hint="eastAsia"/>
          <w:bCs/>
          <w:sz w:val="28"/>
          <w:szCs w:val="28"/>
        </w:rPr>
        <w:t>栽培</w:t>
      </w:r>
      <w:r w:rsidRPr="00D31352">
        <w:rPr>
          <w:rFonts w:ascii="仿宋_GB2312" w:eastAsia="仿宋_GB2312" w:hAnsi="宋体" w:cs="Times New Roman" w:hint="eastAsia"/>
          <w:bCs/>
          <w:sz w:val="28"/>
          <w:szCs w:val="28"/>
        </w:rPr>
        <w:t>技术规程》（草案）。</w:t>
      </w:r>
    </w:p>
    <w:p w:rsidR="00D31352" w:rsidRPr="00D31352" w:rsidRDefault="00D31352" w:rsidP="00D31352">
      <w:pPr>
        <w:widowControl/>
        <w:autoSpaceDE w:val="0"/>
        <w:autoSpaceDN w:val="0"/>
        <w:spacing w:line="480" w:lineRule="exact"/>
        <w:ind w:firstLineChars="200" w:firstLine="560"/>
        <w:rPr>
          <w:rFonts w:ascii="仿宋_GB2312" w:eastAsia="仿宋_GB2312" w:hAnsi="宋体" w:cs="Times New Roman"/>
          <w:bCs/>
          <w:sz w:val="28"/>
          <w:szCs w:val="28"/>
        </w:rPr>
      </w:pPr>
      <w:r w:rsidRPr="00D31352">
        <w:rPr>
          <w:rFonts w:ascii="仿宋_GB2312" w:eastAsia="仿宋_GB2312" w:hAnsi="宋体" w:cs="Times New Roman" w:hint="eastAsia"/>
          <w:bCs/>
          <w:sz w:val="28"/>
          <w:szCs w:val="28"/>
        </w:rPr>
        <w:t>2020年7</w:t>
      </w:r>
      <w:r w:rsidR="00964BF4">
        <w:rPr>
          <w:rFonts w:ascii="仿宋_GB2312" w:eastAsia="仿宋_GB2312" w:hAnsi="宋体" w:cs="Times New Roman" w:hint="eastAsia"/>
          <w:bCs/>
          <w:sz w:val="28"/>
          <w:szCs w:val="28"/>
        </w:rPr>
        <w:t>～8</w:t>
      </w:r>
      <w:r w:rsidRPr="00D31352">
        <w:rPr>
          <w:rFonts w:ascii="仿宋_GB2312" w:eastAsia="仿宋_GB2312" w:hAnsi="宋体" w:cs="Times New Roman" w:hint="eastAsia"/>
          <w:bCs/>
          <w:sz w:val="28"/>
          <w:szCs w:val="28"/>
        </w:rPr>
        <w:t>月，标准起草工作组再次深入区内涉及</w:t>
      </w:r>
      <w:r w:rsidR="00650AE4">
        <w:rPr>
          <w:rFonts w:ascii="仿宋_GB2312" w:eastAsia="仿宋_GB2312" w:hAnsi="宋体" w:cs="Times New Roman" w:hint="eastAsia"/>
          <w:bCs/>
          <w:sz w:val="28"/>
          <w:szCs w:val="28"/>
        </w:rPr>
        <w:t>杂交相思</w:t>
      </w:r>
      <w:r w:rsidRPr="00D31352">
        <w:rPr>
          <w:rFonts w:ascii="仿宋_GB2312" w:eastAsia="仿宋_GB2312" w:hAnsi="宋体" w:cs="Times New Roman" w:hint="eastAsia"/>
          <w:bCs/>
          <w:sz w:val="28"/>
          <w:szCs w:val="28"/>
        </w:rPr>
        <w:t>培育的有代表性的</w:t>
      </w:r>
      <w:r w:rsidR="00183689">
        <w:rPr>
          <w:rFonts w:ascii="仿宋_GB2312" w:eastAsia="仿宋_GB2312" w:hAnsi="宋体" w:cs="Times New Roman" w:hint="eastAsia"/>
          <w:bCs/>
          <w:sz w:val="28"/>
          <w:szCs w:val="28"/>
        </w:rPr>
        <w:t>企业、团体、个人</w:t>
      </w:r>
      <w:r w:rsidRPr="00D31352">
        <w:rPr>
          <w:rFonts w:ascii="仿宋_GB2312" w:eastAsia="仿宋_GB2312" w:hAnsi="宋体" w:cs="Times New Roman" w:hint="eastAsia"/>
          <w:bCs/>
          <w:sz w:val="28"/>
          <w:szCs w:val="28"/>
        </w:rPr>
        <w:t>针对</w:t>
      </w:r>
      <w:r w:rsidR="00650AE4">
        <w:rPr>
          <w:rFonts w:ascii="仿宋_GB2312" w:eastAsia="仿宋_GB2312" w:hAnsi="宋体" w:cs="Times New Roman" w:hint="eastAsia"/>
          <w:bCs/>
          <w:sz w:val="28"/>
          <w:szCs w:val="28"/>
        </w:rPr>
        <w:t>杂交相思</w:t>
      </w:r>
      <w:r w:rsidR="00183689">
        <w:rPr>
          <w:rFonts w:ascii="仿宋_GB2312" w:eastAsia="仿宋_GB2312" w:hAnsi="宋体" w:cs="Times New Roman" w:hint="eastAsia"/>
          <w:bCs/>
          <w:sz w:val="28"/>
          <w:szCs w:val="28"/>
        </w:rPr>
        <w:t>栽</w:t>
      </w:r>
      <w:r w:rsidRPr="00D31352">
        <w:rPr>
          <w:rFonts w:ascii="仿宋_GB2312" w:eastAsia="仿宋_GB2312" w:hAnsi="宋体" w:cs="Times New Roman" w:hint="eastAsia"/>
          <w:bCs/>
          <w:sz w:val="28"/>
          <w:szCs w:val="28"/>
        </w:rPr>
        <w:t>培情况进行分组实地调研学习。</w:t>
      </w:r>
      <w:r w:rsidR="00316335" w:rsidRPr="00316335">
        <w:rPr>
          <w:rFonts w:ascii="仿宋_GB2312" w:eastAsia="仿宋_GB2312" w:hAnsi="宋体" w:cs="Times New Roman"/>
          <w:bCs/>
          <w:sz w:val="28"/>
          <w:szCs w:val="28"/>
        </w:rPr>
        <w:t>以实验数据、调查材料为依据，对收集的资料进行分析研究、处理和汇总，</w:t>
      </w:r>
      <w:r w:rsidR="004F7FF1" w:rsidRPr="00D31352">
        <w:rPr>
          <w:rFonts w:ascii="仿宋_GB2312" w:eastAsia="仿宋_GB2312" w:hAnsi="宋体" w:cs="Times New Roman" w:hint="eastAsia"/>
          <w:bCs/>
          <w:sz w:val="28"/>
          <w:szCs w:val="28"/>
        </w:rPr>
        <w:t>掌握关于</w:t>
      </w:r>
      <w:r w:rsidR="00650AE4">
        <w:rPr>
          <w:rFonts w:ascii="仿宋_GB2312" w:eastAsia="仿宋_GB2312" w:hAnsi="宋体" w:cs="Times New Roman" w:hint="eastAsia"/>
          <w:bCs/>
          <w:sz w:val="28"/>
          <w:szCs w:val="28"/>
        </w:rPr>
        <w:t>杂交相思</w:t>
      </w:r>
      <w:r w:rsidR="004F7FF1">
        <w:rPr>
          <w:rFonts w:ascii="仿宋_GB2312" w:eastAsia="仿宋_GB2312" w:hAnsi="宋体" w:cs="Times New Roman" w:hint="eastAsia"/>
          <w:bCs/>
          <w:sz w:val="28"/>
          <w:szCs w:val="28"/>
        </w:rPr>
        <w:t>栽</w:t>
      </w:r>
      <w:r w:rsidR="004F7FF1" w:rsidRPr="00D31352">
        <w:rPr>
          <w:rFonts w:ascii="仿宋_GB2312" w:eastAsia="仿宋_GB2312" w:hAnsi="宋体" w:cs="Times New Roman" w:hint="eastAsia"/>
          <w:bCs/>
          <w:sz w:val="28"/>
          <w:szCs w:val="28"/>
        </w:rPr>
        <w:t>培的具体技术要求</w:t>
      </w:r>
      <w:r w:rsidR="004F7FF1">
        <w:rPr>
          <w:rFonts w:ascii="仿宋_GB2312" w:eastAsia="仿宋_GB2312" w:hAnsi="宋体" w:cs="Times New Roman" w:hint="eastAsia"/>
          <w:bCs/>
          <w:sz w:val="28"/>
          <w:szCs w:val="28"/>
        </w:rPr>
        <w:t>，</w:t>
      </w:r>
      <w:r w:rsidR="00316335" w:rsidRPr="00316335">
        <w:rPr>
          <w:rFonts w:ascii="仿宋_GB2312" w:eastAsia="仿宋_GB2312" w:hAnsi="宋体" w:cs="Times New Roman"/>
          <w:bCs/>
          <w:sz w:val="28"/>
          <w:szCs w:val="28"/>
        </w:rPr>
        <w:t>完成了</w:t>
      </w:r>
      <w:bookmarkStart w:id="2" w:name="_Hlk49952730"/>
      <w:r w:rsidR="00316335" w:rsidRPr="00316335">
        <w:rPr>
          <w:rFonts w:ascii="仿宋_GB2312" w:eastAsia="仿宋_GB2312" w:hAnsi="宋体" w:cs="Times New Roman"/>
          <w:bCs/>
          <w:sz w:val="28"/>
          <w:szCs w:val="28"/>
        </w:rPr>
        <w:t>《</w:t>
      </w:r>
      <w:r w:rsidR="00650AE4">
        <w:rPr>
          <w:rFonts w:ascii="仿宋_GB2312" w:eastAsia="仿宋_GB2312" w:hAnsi="宋体" w:cs="Times New Roman" w:hint="eastAsia"/>
          <w:bCs/>
          <w:sz w:val="28"/>
          <w:szCs w:val="28"/>
        </w:rPr>
        <w:t>杂交相思</w:t>
      </w:r>
      <w:r w:rsidR="00316335" w:rsidRPr="00316335">
        <w:rPr>
          <w:rFonts w:ascii="仿宋_GB2312" w:eastAsia="仿宋_GB2312" w:hAnsi="宋体" w:cs="Times New Roman"/>
          <w:bCs/>
          <w:sz w:val="28"/>
          <w:szCs w:val="28"/>
        </w:rPr>
        <w:t>栽培技术规程》</w:t>
      </w:r>
      <w:r w:rsidR="00316335" w:rsidRPr="00316335">
        <w:rPr>
          <w:rFonts w:ascii="仿宋_GB2312" w:eastAsia="仿宋_GB2312" w:hAnsi="宋体" w:cs="Times New Roman" w:hint="eastAsia"/>
          <w:bCs/>
          <w:sz w:val="28"/>
          <w:szCs w:val="28"/>
        </w:rPr>
        <w:t>工作组讨论稿</w:t>
      </w:r>
      <w:bookmarkEnd w:id="2"/>
      <w:r w:rsidR="00316335" w:rsidRPr="00316335">
        <w:rPr>
          <w:rFonts w:ascii="仿宋_GB2312" w:eastAsia="仿宋_GB2312" w:hAnsi="宋体" w:cs="Times New Roman" w:hint="eastAsia"/>
          <w:bCs/>
          <w:sz w:val="28"/>
          <w:szCs w:val="28"/>
        </w:rPr>
        <w:t>。</w:t>
      </w:r>
      <w:r w:rsidRPr="00D31352">
        <w:rPr>
          <w:rFonts w:ascii="仿宋_GB2312" w:eastAsia="仿宋_GB2312" w:hAnsi="宋体" w:cs="Times New Roman" w:hint="eastAsia"/>
          <w:bCs/>
          <w:sz w:val="28"/>
          <w:szCs w:val="28"/>
        </w:rPr>
        <w:t>标准编制工作组多次召开会议，对</w:t>
      </w:r>
      <w:r w:rsidR="004F7FF1" w:rsidRPr="004F7FF1">
        <w:rPr>
          <w:rFonts w:ascii="仿宋_GB2312" w:eastAsia="仿宋_GB2312" w:hAnsi="宋体" w:cs="Times New Roman"/>
          <w:bCs/>
          <w:sz w:val="28"/>
          <w:szCs w:val="28"/>
        </w:rPr>
        <w:t>《</w:t>
      </w:r>
      <w:r w:rsidR="00650AE4">
        <w:rPr>
          <w:rFonts w:ascii="仿宋_GB2312" w:eastAsia="仿宋_GB2312" w:hAnsi="宋体" w:cs="Times New Roman" w:hint="eastAsia"/>
          <w:bCs/>
          <w:sz w:val="28"/>
          <w:szCs w:val="28"/>
        </w:rPr>
        <w:t>杂交相思</w:t>
      </w:r>
      <w:r w:rsidR="004F7FF1" w:rsidRPr="004F7FF1">
        <w:rPr>
          <w:rFonts w:ascii="仿宋_GB2312" w:eastAsia="仿宋_GB2312" w:hAnsi="宋体" w:cs="Times New Roman"/>
          <w:bCs/>
          <w:sz w:val="28"/>
          <w:szCs w:val="28"/>
        </w:rPr>
        <w:t>栽培技术规程》</w:t>
      </w:r>
      <w:r w:rsidR="004F7FF1" w:rsidRPr="004F7FF1">
        <w:rPr>
          <w:rFonts w:ascii="仿宋_GB2312" w:eastAsia="仿宋_GB2312" w:hAnsi="宋体" w:cs="Times New Roman" w:hint="eastAsia"/>
          <w:bCs/>
          <w:sz w:val="28"/>
          <w:szCs w:val="28"/>
        </w:rPr>
        <w:t>工作组讨论稿</w:t>
      </w:r>
      <w:r w:rsidRPr="00D31352">
        <w:rPr>
          <w:rFonts w:ascii="仿宋_GB2312" w:eastAsia="仿宋_GB2312" w:hAnsi="宋体" w:cs="Times New Roman" w:hint="eastAsia"/>
          <w:bCs/>
          <w:sz w:val="28"/>
          <w:szCs w:val="28"/>
        </w:rPr>
        <w:t>进行了反复修改和研究讨论，</w:t>
      </w:r>
      <w:r w:rsidR="004F7FF1" w:rsidRPr="00D31352">
        <w:rPr>
          <w:rFonts w:ascii="仿宋_GB2312" w:eastAsia="仿宋_GB2312" w:hAnsi="宋体" w:cs="Times New Roman" w:hint="eastAsia"/>
          <w:bCs/>
          <w:sz w:val="28"/>
          <w:szCs w:val="28"/>
        </w:rPr>
        <w:t>并</w:t>
      </w:r>
      <w:r w:rsidR="004F7FF1">
        <w:rPr>
          <w:rFonts w:ascii="仿宋_GB2312" w:eastAsia="仿宋_GB2312" w:hAnsi="宋体" w:cs="Times New Roman" w:hint="eastAsia"/>
          <w:bCs/>
          <w:sz w:val="28"/>
          <w:szCs w:val="28"/>
        </w:rPr>
        <w:t>再次</w:t>
      </w:r>
      <w:r w:rsidR="004F7FF1" w:rsidRPr="00D31352">
        <w:rPr>
          <w:rFonts w:ascii="仿宋_GB2312" w:eastAsia="仿宋_GB2312" w:hAnsi="宋体" w:cs="Times New Roman" w:hint="eastAsia"/>
          <w:bCs/>
          <w:sz w:val="28"/>
          <w:szCs w:val="28"/>
        </w:rPr>
        <w:t>实地征求意见，收集反馈的意见，</w:t>
      </w:r>
      <w:r w:rsidRPr="00D31352">
        <w:rPr>
          <w:rFonts w:ascii="仿宋_GB2312" w:eastAsia="仿宋_GB2312" w:hAnsi="宋体" w:cs="Times New Roman" w:hint="eastAsia"/>
          <w:bCs/>
          <w:sz w:val="28"/>
          <w:szCs w:val="28"/>
        </w:rPr>
        <w:t>形成团体标准《</w:t>
      </w:r>
      <w:r w:rsidR="00650AE4">
        <w:rPr>
          <w:rFonts w:ascii="仿宋_GB2312" w:eastAsia="仿宋_GB2312" w:hAnsi="宋体" w:cs="Times New Roman" w:hint="eastAsia"/>
          <w:bCs/>
          <w:sz w:val="28"/>
          <w:szCs w:val="28"/>
        </w:rPr>
        <w:t>杂交相思</w:t>
      </w:r>
      <w:r w:rsidR="004F7FF1">
        <w:rPr>
          <w:rFonts w:ascii="仿宋_GB2312" w:eastAsia="仿宋_GB2312" w:hAnsi="宋体" w:cs="Times New Roman" w:hint="eastAsia"/>
          <w:bCs/>
          <w:sz w:val="28"/>
          <w:szCs w:val="28"/>
        </w:rPr>
        <w:t>栽培</w:t>
      </w:r>
      <w:r w:rsidRPr="00D31352">
        <w:rPr>
          <w:rFonts w:ascii="仿宋_GB2312" w:eastAsia="仿宋_GB2312" w:hAnsi="宋体" w:cs="Times New Roman" w:hint="eastAsia"/>
          <w:bCs/>
          <w:sz w:val="28"/>
          <w:szCs w:val="28"/>
        </w:rPr>
        <w:t>技术规程》征求意见稿</w:t>
      </w:r>
      <w:r w:rsidR="00567193">
        <w:rPr>
          <w:rFonts w:ascii="仿宋_GB2312" w:eastAsia="仿宋_GB2312" w:hAnsi="宋体" w:cs="Times New Roman" w:hint="eastAsia"/>
          <w:bCs/>
          <w:sz w:val="28"/>
          <w:szCs w:val="28"/>
        </w:rPr>
        <w:t>初稿</w:t>
      </w:r>
      <w:r w:rsidRPr="00D31352">
        <w:rPr>
          <w:rFonts w:ascii="仿宋_GB2312" w:eastAsia="仿宋_GB2312" w:hAnsi="宋体" w:cs="Times New Roman" w:hint="eastAsia"/>
          <w:bCs/>
          <w:sz w:val="28"/>
          <w:szCs w:val="28"/>
        </w:rPr>
        <w:t>。</w:t>
      </w:r>
    </w:p>
    <w:p w:rsidR="00D31352" w:rsidRPr="00D31352" w:rsidRDefault="00D31352" w:rsidP="00C82525">
      <w:pPr>
        <w:widowControl/>
        <w:autoSpaceDE w:val="0"/>
        <w:autoSpaceDN w:val="0"/>
        <w:spacing w:line="480" w:lineRule="exact"/>
        <w:ind w:firstLineChars="200" w:firstLine="560"/>
        <w:rPr>
          <w:rFonts w:ascii="仿宋_GB2312" w:eastAsia="仿宋_GB2312" w:hAnsi="宋体" w:cs="Times New Roman"/>
          <w:bCs/>
          <w:sz w:val="28"/>
          <w:szCs w:val="28"/>
        </w:rPr>
      </w:pPr>
      <w:r w:rsidRPr="00D31352">
        <w:rPr>
          <w:rFonts w:ascii="仿宋_GB2312" w:eastAsia="仿宋_GB2312" w:hAnsi="宋体" w:cs="Times New Roman" w:hint="eastAsia"/>
          <w:bCs/>
          <w:sz w:val="28"/>
          <w:szCs w:val="28"/>
        </w:rPr>
        <w:t>2020年</w:t>
      </w:r>
      <w:r w:rsidR="002E296E">
        <w:rPr>
          <w:rFonts w:ascii="仿宋_GB2312" w:eastAsia="仿宋_GB2312" w:hAnsi="宋体" w:cs="Times New Roman" w:hint="eastAsia"/>
          <w:bCs/>
          <w:sz w:val="28"/>
          <w:szCs w:val="28"/>
        </w:rPr>
        <w:t>8</w:t>
      </w:r>
      <w:r w:rsidRPr="00D31352">
        <w:rPr>
          <w:rFonts w:ascii="仿宋_GB2312" w:eastAsia="仿宋_GB2312" w:hAnsi="宋体" w:cs="Times New Roman" w:hint="eastAsia"/>
          <w:bCs/>
          <w:sz w:val="28"/>
          <w:szCs w:val="28"/>
        </w:rPr>
        <w:t>月</w:t>
      </w:r>
      <w:r w:rsidR="002E296E">
        <w:rPr>
          <w:rFonts w:ascii="仿宋_GB2312" w:eastAsia="仿宋_GB2312" w:hAnsi="宋体" w:cs="Times New Roman" w:hint="eastAsia"/>
          <w:bCs/>
          <w:sz w:val="28"/>
          <w:szCs w:val="28"/>
        </w:rPr>
        <w:t>底至9月初</w:t>
      </w:r>
      <w:r w:rsidRPr="00D31352">
        <w:rPr>
          <w:rFonts w:ascii="仿宋_GB2312" w:eastAsia="仿宋_GB2312" w:hAnsi="宋体" w:cs="Times New Roman" w:hint="eastAsia"/>
          <w:bCs/>
          <w:sz w:val="28"/>
          <w:szCs w:val="28"/>
        </w:rPr>
        <w:t>，编制工作组</w:t>
      </w:r>
      <w:r w:rsidR="002E296E">
        <w:rPr>
          <w:rFonts w:ascii="仿宋_GB2312" w:eastAsia="仿宋_GB2312" w:hAnsi="宋体" w:cs="Times New Roman" w:hint="eastAsia"/>
          <w:bCs/>
          <w:sz w:val="28"/>
          <w:szCs w:val="28"/>
        </w:rPr>
        <w:t>将</w:t>
      </w:r>
      <w:r w:rsidR="000C2780" w:rsidRPr="00D31352">
        <w:rPr>
          <w:rFonts w:ascii="仿宋_GB2312" w:eastAsia="仿宋_GB2312" w:hAnsi="宋体" w:cs="Times New Roman" w:hint="eastAsia"/>
          <w:bCs/>
          <w:sz w:val="28"/>
          <w:szCs w:val="28"/>
        </w:rPr>
        <w:t>形成</w:t>
      </w:r>
      <w:r w:rsidR="000C2780">
        <w:rPr>
          <w:rFonts w:ascii="仿宋_GB2312" w:eastAsia="仿宋_GB2312" w:hAnsi="宋体" w:cs="Times New Roman" w:hint="eastAsia"/>
          <w:bCs/>
          <w:sz w:val="28"/>
          <w:szCs w:val="28"/>
        </w:rPr>
        <w:t>的</w:t>
      </w:r>
      <w:r w:rsidR="002E296E" w:rsidRPr="00D31352">
        <w:rPr>
          <w:rFonts w:ascii="仿宋_GB2312" w:eastAsia="仿宋_GB2312" w:hAnsi="宋体" w:cs="Times New Roman" w:hint="eastAsia"/>
          <w:bCs/>
          <w:sz w:val="28"/>
          <w:szCs w:val="28"/>
        </w:rPr>
        <w:t>团体标准《</w:t>
      </w:r>
      <w:r w:rsidR="00650AE4">
        <w:rPr>
          <w:rFonts w:ascii="仿宋_GB2312" w:eastAsia="仿宋_GB2312" w:hAnsi="宋体" w:cs="Times New Roman" w:hint="eastAsia"/>
          <w:bCs/>
          <w:sz w:val="28"/>
          <w:szCs w:val="28"/>
        </w:rPr>
        <w:t>杂交相思</w:t>
      </w:r>
      <w:r w:rsidR="002E296E" w:rsidRPr="002E296E">
        <w:rPr>
          <w:rFonts w:ascii="仿宋_GB2312" w:eastAsia="仿宋_GB2312" w:hAnsi="宋体" w:cs="Times New Roman" w:hint="eastAsia"/>
          <w:bCs/>
          <w:sz w:val="28"/>
          <w:szCs w:val="28"/>
        </w:rPr>
        <w:t>栽培</w:t>
      </w:r>
      <w:r w:rsidR="002E296E" w:rsidRPr="00D31352">
        <w:rPr>
          <w:rFonts w:ascii="仿宋_GB2312" w:eastAsia="仿宋_GB2312" w:hAnsi="宋体" w:cs="Times New Roman" w:hint="eastAsia"/>
          <w:bCs/>
          <w:sz w:val="28"/>
          <w:szCs w:val="28"/>
        </w:rPr>
        <w:t>技术规程》征求意见稿</w:t>
      </w:r>
      <w:r w:rsidR="00567193">
        <w:rPr>
          <w:rFonts w:ascii="仿宋_GB2312" w:eastAsia="仿宋_GB2312" w:hAnsi="宋体" w:cs="Times New Roman" w:hint="eastAsia"/>
          <w:bCs/>
          <w:sz w:val="28"/>
          <w:szCs w:val="28"/>
        </w:rPr>
        <w:t>初稿</w:t>
      </w:r>
      <w:r w:rsidR="002E296E">
        <w:rPr>
          <w:rFonts w:ascii="仿宋_GB2312" w:eastAsia="仿宋_GB2312" w:hAnsi="宋体" w:cs="Times New Roman" w:hint="eastAsia"/>
          <w:bCs/>
          <w:sz w:val="28"/>
          <w:szCs w:val="28"/>
        </w:rPr>
        <w:t>向科研、企业、教学等单位</w:t>
      </w:r>
      <w:r w:rsidR="005A3A66">
        <w:rPr>
          <w:rFonts w:ascii="仿宋_GB2312" w:eastAsia="仿宋_GB2312" w:hAnsi="宋体" w:cs="Times New Roman" w:hint="eastAsia"/>
          <w:bCs/>
          <w:sz w:val="28"/>
          <w:szCs w:val="28"/>
        </w:rPr>
        <w:t>的相关领域专家</w:t>
      </w:r>
      <w:r w:rsidR="002E296E">
        <w:rPr>
          <w:rFonts w:ascii="仿宋_GB2312" w:eastAsia="仿宋_GB2312" w:hAnsi="宋体" w:cs="Times New Roman" w:hint="eastAsia"/>
          <w:bCs/>
          <w:sz w:val="28"/>
          <w:szCs w:val="28"/>
        </w:rPr>
        <w:t>开展广泛征求意见工作</w:t>
      </w:r>
      <w:r w:rsidR="000C2780">
        <w:rPr>
          <w:rFonts w:ascii="仿宋_GB2312" w:eastAsia="仿宋_GB2312" w:hAnsi="宋体" w:cs="Times New Roman" w:hint="eastAsia"/>
          <w:bCs/>
          <w:sz w:val="28"/>
          <w:szCs w:val="28"/>
        </w:rPr>
        <w:t>。</w:t>
      </w:r>
      <w:r w:rsidR="00BF7836">
        <w:rPr>
          <w:rFonts w:ascii="仿宋_GB2312" w:eastAsia="仿宋_GB2312" w:hAnsi="宋体" w:cs="Times New Roman" w:hint="eastAsia"/>
          <w:bCs/>
          <w:sz w:val="28"/>
          <w:szCs w:val="28"/>
        </w:rPr>
        <w:t>对于</w:t>
      </w:r>
      <w:r w:rsidR="00BF7836" w:rsidRPr="00BF7836">
        <w:rPr>
          <w:rFonts w:ascii="仿宋_GB2312" w:eastAsia="仿宋_GB2312" w:hAnsi="宋体" w:cs="Times New Roman" w:hint="eastAsia"/>
          <w:bCs/>
          <w:sz w:val="28"/>
          <w:szCs w:val="28"/>
        </w:rPr>
        <w:t>收集到</w:t>
      </w:r>
      <w:r w:rsidR="00C82525" w:rsidRPr="00BF7836">
        <w:rPr>
          <w:rFonts w:ascii="仿宋_GB2312" w:eastAsia="仿宋_GB2312" w:hAnsi="宋体" w:cs="Times New Roman" w:hint="eastAsia"/>
          <w:bCs/>
          <w:sz w:val="28"/>
          <w:szCs w:val="28"/>
        </w:rPr>
        <w:t>的</w:t>
      </w:r>
      <w:r w:rsidR="00BF7836" w:rsidRPr="00BF7836">
        <w:rPr>
          <w:rFonts w:ascii="仿宋_GB2312" w:eastAsia="仿宋_GB2312" w:hAnsi="宋体" w:cs="Times New Roman" w:hint="eastAsia"/>
          <w:bCs/>
          <w:sz w:val="28"/>
          <w:szCs w:val="28"/>
        </w:rPr>
        <w:t>相关领域专家修改意见</w:t>
      </w:r>
      <w:r w:rsidR="00BF7836" w:rsidRPr="00BF7836">
        <w:rPr>
          <w:rFonts w:ascii="仿宋_GB2312" w:eastAsia="仿宋_GB2312" w:hAnsi="宋体" w:cs="Times New Roman"/>
          <w:bCs/>
          <w:sz w:val="28"/>
          <w:szCs w:val="28"/>
        </w:rPr>
        <w:t>，</w:t>
      </w:r>
      <w:r w:rsidR="00BF7836" w:rsidRPr="00BF7836">
        <w:rPr>
          <w:rFonts w:ascii="仿宋_GB2312" w:eastAsia="仿宋_GB2312" w:hAnsi="宋体" w:cs="Times New Roman" w:hint="eastAsia"/>
          <w:bCs/>
          <w:sz w:val="28"/>
          <w:szCs w:val="28"/>
        </w:rPr>
        <w:t>起草工作组对</w:t>
      </w:r>
      <w:r w:rsidR="00BF7836" w:rsidRPr="00BF7836">
        <w:rPr>
          <w:rFonts w:ascii="仿宋_GB2312" w:eastAsia="仿宋_GB2312" w:hAnsi="宋体" w:cs="Times New Roman"/>
          <w:bCs/>
          <w:sz w:val="28"/>
          <w:szCs w:val="28"/>
        </w:rPr>
        <w:t>提出的意见进行认真分析</w:t>
      </w:r>
      <w:r w:rsidR="00C82525" w:rsidRPr="00D31352">
        <w:rPr>
          <w:rFonts w:ascii="仿宋_GB2312" w:eastAsia="仿宋_GB2312" w:hAnsi="宋体" w:cs="Times New Roman" w:hint="eastAsia"/>
          <w:bCs/>
          <w:sz w:val="28"/>
          <w:szCs w:val="28"/>
        </w:rPr>
        <w:t>研究</w:t>
      </w:r>
      <w:r w:rsidR="00C82525">
        <w:rPr>
          <w:rFonts w:ascii="仿宋_GB2312" w:eastAsia="仿宋_GB2312" w:hAnsi="宋体" w:cs="Times New Roman" w:hint="eastAsia"/>
          <w:bCs/>
          <w:sz w:val="28"/>
          <w:szCs w:val="28"/>
        </w:rPr>
        <w:t>、</w:t>
      </w:r>
      <w:r w:rsidR="00C82525" w:rsidRPr="00D31352">
        <w:rPr>
          <w:rFonts w:ascii="仿宋_GB2312" w:eastAsia="仿宋_GB2312" w:hAnsi="宋体" w:cs="Times New Roman" w:hint="eastAsia"/>
          <w:bCs/>
          <w:sz w:val="28"/>
          <w:szCs w:val="28"/>
        </w:rPr>
        <w:t>讨论修改</w:t>
      </w:r>
      <w:r w:rsidRPr="00D31352">
        <w:rPr>
          <w:rFonts w:ascii="仿宋_GB2312" w:eastAsia="仿宋_GB2312" w:hAnsi="宋体" w:cs="Times New Roman" w:hint="eastAsia"/>
          <w:bCs/>
          <w:sz w:val="28"/>
          <w:szCs w:val="28"/>
        </w:rPr>
        <w:t>并结合生产实际</w:t>
      </w:r>
      <w:r w:rsidR="00C82525">
        <w:rPr>
          <w:rFonts w:ascii="仿宋_GB2312" w:eastAsia="仿宋_GB2312" w:hAnsi="宋体" w:cs="Times New Roman" w:hint="eastAsia"/>
          <w:bCs/>
          <w:sz w:val="28"/>
          <w:szCs w:val="28"/>
        </w:rPr>
        <w:t>情况</w:t>
      </w:r>
      <w:r w:rsidRPr="00D31352">
        <w:rPr>
          <w:rFonts w:ascii="仿宋_GB2312" w:eastAsia="仿宋_GB2312" w:hAnsi="宋体" w:cs="Times New Roman" w:hint="eastAsia"/>
          <w:bCs/>
          <w:sz w:val="28"/>
          <w:szCs w:val="28"/>
        </w:rPr>
        <w:t>，</w:t>
      </w:r>
      <w:r w:rsidR="00A25D90">
        <w:rPr>
          <w:rFonts w:ascii="仿宋_GB2312" w:eastAsia="仿宋_GB2312" w:hAnsi="宋体" w:cs="Times New Roman" w:hint="eastAsia"/>
          <w:bCs/>
          <w:sz w:val="28"/>
          <w:szCs w:val="28"/>
        </w:rPr>
        <w:t>最终</w:t>
      </w:r>
      <w:r w:rsidRPr="00D31352">
        <w:rPr>
          <w:rFonts w:ascii="仿宋_GB2312" w:eastAsia="仿宋_GB2312" w:hAnsi="宋体" w:cs="Times New Roman" w:hint="eastAsia"/>
          <w:bCs/>
          <w:sz w:val="28"/>
          <w:szCs w:val="28"/>
        </w:rPr>
        <w:t>编制完成</w:t>
      </w:r>
      <w:r w:rsidR="00A25D90">
        <w:rPr>
          <w:rFonts w:ascii="仿宋_GB2312" w:eastAsia="仿宋_GB2312" w:hAnsi="宋体" w:cs="Times New Roman" w:hint="eastAsia"/>
          <w:bCs/>
          <w:sz w:val="28"/>
          <w:szCs w:val="28"/>
        </w:rPr>
        <w:t>了</w:t>
      </w:r>
      <w:r w:rsidRPr="00D31352">
        <w:rPr>
          <w:rFonts w:ascii="仿宋_GB2312" w:eastAsia="仿宋_GB2312" w:hAnsi="宋体" w:cs="Times New Roman" w:hint="eastAsia"/>
          <w:bCs/>
          <w:sz w:val="28"/>
          <w:szCs w:val="28"/>
        </w:rPr>
        <w:t>团体标准《</w:t>
      </w:r>
      <w:r w:rsidR="00650AE4">
        <w:rPr>
          <w:rFonts w:ascii="仿宋_GB2312" w:eastAsia="仿宋_GB2312" w:hAnsi="宋体" w:cs="Times New Roman" w:hint="eastAsia"/>
          <w:bCs/>
          <w:sz w:val="28"/>
          <w:szCs w:val="28"/>
        </w:rPr>
        <w:t>杂交相思</w:t>
      </w:r>
      <w:r w:rsidR="00F74ED9">
        <w:rPr>
          <w:rFonts w:ascii="仿宋_GB2312" w:eastAsia="仿宋_GB2312" w:hAnsi="宋体" w:cs="Times New Roman" w:hint="eastAsia"/>
          <w:bCs/>
          <w:sz w:val="28"/>
          <w:szCs w:val="28"/>
        </w:rPr>
        <w:t>栽培</w:t>
      </w:r>
      <w:r w:rsidRPr="00D31352">
        <w:rPr>
          <w:rFonts w:ascii="仿宋_GB2312" w:eastAsia="仿宋_GB2312" w:hAnsi="宋体" w:cs="Times New Roman" w:hint="eastAsia"/>
          <w:bCs/>
          <w:sz w:val="28"/>
          <w:szCs w:val="28"/>
        </w:rPr>
        <w:t>技术规程》（征求意见稿）和（征求意见稿）编制说明。</w:t>
      </w:r>
    </w:p>
    <w:p w:rsidR="003E1C48" w:rsidRPr="003E1C48" w:rsidRDefault="003E1C48" w:rsidP="00650AE4">
      <w:pPr>
        <w:autoSpaceDE w:val="0"/>
        <w:autoSpaceDN w:val="0"/>
        <w:adjustRightInd w:val="0"/>
        <w:spacing w:beforeLines="50" w:afterLines="50" w:line="520" w:lineRule="exact"/>
        <w:ind w:firstLineChars="200" w:firstLine="640"/>
        <w:jc w:val="left"/>
        <w:rPr>
          <w:rFonts w:ascii="黑体" w:eastAsia="黑体" w:hAnsi="黑体" w:cs="仿宋_GB2312"/>
          <w:sz w:val="32"/>
          <w:szCs w:val="32"/>
        </w:rPr>
      </w:pPr>
      <w:r w:rsidRPr="003E1C48">
        <w:rPr>
          <w:rFonts w:ascii="黑体" w:eastAsia="黑体" w:hAnsi="黑体" w:cs="仿宋_GB2312" w:hint="eastAsia"/>
          <w:sz w:val="32"/>
          <w:szCs w:val="32"/>
        </w:rPr>
        <w:lastRenderedPageBreak/>
        <w:t>四、标准制定原则</w:t>
      </w:r>
    </w:p>
    <w:p w:rsidR="00BC20D0" w:rsidRPr="00BC20D0" w:rsidRDefault="00BC20D0" w:rsidP="00BC20D0">
      <w:pPr>
        <w:spacing w:line="480" w:lineRule="exact"/>
        <w:ind w:firstLineChars="200" w:firstLine="562"/>
        <w:rPr>
          <w:rFonts w:ascii="仿宋_GB2312" w:eastAsia="仿宋_GB2312" w:hAnsi="宋体" w:cs="Times New Roman"/>
          <w:b/>
          <w:sz w:val="28"/>
          <w:szCs w:val="28"/>
        </w:rPr>
      </w:pPr>
      <w:r w:rsidRPr="00BC20D0">
        <w:rPr>
          <w:rFonts w:ascii="仿宋_GB2312" w:eastAsia="仿宋_GB2312" w:hAnsi="宋体" w:cs="Times New Roman" w:hint="eastAsia"/>
          <w:b/>
          <w:sz w:val="28"/>
          <w:szCs w:val="28"/>
        </w:rPr>
        <w:t>1、实用性原则</w:t>
      </w:r>
    </w:p>
    <w:p w:rsidR="004F061B" w:rsidRPr="004F061B" w:rsidRDefault="00BC20D0" w:rsidP="004F061B">
      <w:pPr>
        <w:spacing w:line="480" w:lineRule="exact"/>
        <w:ind w:firstLineChars="200" w:firstLine="560"/>
        <w:rPr>
          <w:rFonts w:ascii="仿宋_GB2312" w:eastAsia="仿宋_GB2312" w:hAnsi="宋体" w:cs="Times New Roman"/>
          <w:bCs/>
          <w:sz w:val="28"/>
          <w:szCs w:val="28"/>
        </w:rPr>
      </w:pPr>
      <w:r w:rsidRPr="00BC20D0">
        <w:rPr>
          <w:rFonts w:ascii="仿宋_GB2312" w:eastAsia="仿宋_GB2312" w:hAnsi="宋体" w:cs="Times New Roman" w:hint="eastAsia"/>
          <w:bCs/>
          <w:sz w:val="28"/>
          <w:szCs w:val="28"/>
        </w:rPr>
        <w:t>本标准是在充分收集相关资料和文献，</w:t>
      </w:r>
      <w:r w:rsidR="00E7303C" w:rsidRPr="00E7303C">
        <w:rPr>
          <w:rFonts w:ascii="仿宋_GB2312" w:eastAsia="仿宋_GB2312" w:hAnsi="宋体" w:cs="Times New Roman"/>
          <w:bCs/>
          <w:sz w:val="28"/>
          <w:szCs w:val="28"/>
        </w:rPr>
        <w:t>以规范</w:t>
      </w:r>
      <w:r w:rsidR="00650AE4">
        <w:rPr>
          <w:rFonts w:ascii="仿宋_GB2312" w:eastAsia="仿宋_GB2312" w:hAnsi="宋体" w:cs="Times New Roman" w:hint="eastAsia"/>
          <w:bCs/>
          <w:sz w:val="28"/>
          <w:szCs w:val="28"/>
        </w:rPr>
        <w:t>杂交相思</w:t>
      </w:r>
      <w:r w:rsidR="00E7303C" w:rsidRPr="00E7303C">
        <w:rPr>
          <w:rFonts w:ascii="仿宋_GB2312" w:eastAsia="仿宋_GB2312" w:hAnsi="宋体" w:cs="Times New Roman"/>
          <w:bCs/>
          <w:sz w:val="28"/>
          <w:szCs w:val="28"/>
        </w:rPr>
        <w:t>造林技术，提高造林成效为原则，</w:t>
      </w:r>
      <w:r w:rsidR="00E7303C" w:rsidRPr="00E7303C">
        <w:rPr>
          <w:rFonts w:ascii="仿宋_GB2312" w:eastAsia="仿宋_GB2312" w:hAnsi="宋体" w:cs="Times New Roman" w:hint="eastAsia"/>
          <w:bCs/>
          <w:sz w:val="28"/>
          <w:szCs w:val="28"/>
        </w:rPr>
        <w:t>调研</w:t>
      </w:r>
      <w:r w:rsidR="00E7303C">
        <w:rPr>
          <w:rFonts w:ascii="仿宋_GB2312" w:eastAsia="仿宋_GB2312" w:hAnsi="宋体" w:cs="Times New Roman" w:hint="eastAsia"/>
          <w:bCs/>
          <w:sz w:val="28"/>
          <w:szCs w:val="28"/>
        </w:rPr>
        <w:t>现有</w:t>
      </w:r>
      <w:r w:rsidR="00650AE4">
        <w:rPr>
          <w:rFonts w:ascii="仿宋_GB2312" w:eastAsia="仿宋_GB2312" w:hAnsi="宋体" w:cs="Times New Roman" w:hint="eastAsia"/>
          <w:bCs/>
          <w:sz w:val="28"/>
          <w:szCs w:val="28"/>
        </w:rPr>
        <w:t>杂交相思</w:t>
      </w:r>
      <w:r w:rsidR="00E7303C" w:rsidRPr="00E7303C">
        <w:rPr>
          <w:rFonts w:ascii="仿宋_GB2312" w:eastAsia="仿宋_GB2312" w:hAnsi="宋体" w:cs="Times New Roman" w:hint="eastAsia"/>
          <w:bCs/>
          <w:sz w:val="28"/>
          <w:szCs w:val="28"/>
        </w:rPr>
        <w:t>的实际</w:t>
      </w:r>
      <w:r w:rsidR="00E7303C">
        <w:rPr>
          <w:rFonts w:ascii="仿宋_GB2312" w:eastAsia="仿宋_GB2312" w:hAnsi="宋体" w:cs="Times New Roman" w:hint="eastAsia"/>
          <w:bCs/>
          <w:sz w:val="28"/>
          <w:szCs w:val="28"/>
        </w:rPr>
        <w:t>生产</w:t>
      </w:r>
      <w:r w:rsidR="00E7303C" w:rsidRPr="00E7303C">
        <w:rPr>
          <w:rFonts w:ascii="仿宋_GB2312" w:eastAsia="仿宋_GB2312" w:hAnsi="宋体" w:cs="Times New Roman" w:hint="eastAsia"/>
          <w:bCs/>
          <w:sz w:val="28"/>
          <w:szCs w:val="28"/>
        </w:rPr>
        <w:t>情况，在现有国家、行业标准相关</w:t>
      </w:r>
      <w:r w:rsidR="00650AE4">
        <w:rPr>
          <w:rFonts w:ascii="仿宋_GB2312" w:eastAsia="仿宋_GB2312" w:hAnsi="宋体" w:cs="Times New Roman" w:hint="eastAsia"/>
          <w:bCs/>
          <w:sz w:val="28"/>
          <w:szCs w:val="28"/>
        </w:rPr>
        <w:t>杂交相思</w:t>
      </w:r>
      <w:r w:rsidR="00E7303C">
        <w:rPr>
          <w:rFonts w:ascii="仿宋_GB2312" w:eastAsia="仿宋_GB2312" w:hAnsi="宋体" w:cs="Times New Roman" w:hint="eastAsia"/>
          <w:bCs/>
          <w:sz w:val="28"/>
          <w:szCs w:val="28"/>
        </w:rPr>
        <w:t>栽培</w:t>
      </w:r>
      <w:r w:rsidR="00E7303C" w:rsidRPr="00E7303C">
        <w:rPr>
          <w:rFonts w:ascii="仿宋_GB2312" w:eastAsia="仿宋_GB2312" w:hAnsi="宋体" w:cs="Times New Roman" w:hint="eastAsia"/>
          <w:bCs/>
          <w:sz w:val="28"/>
          <w:szCs w:val="28"/>
        </w:rPr>
        <w:t>技术要求的基础上，结合广西壮族自治区林业科学研究院多年的</w:t>
      </w:r>
      <w:r w:rsidR="00650AE4">
        <w:rPr>
          <w:rFonts w:ascii="仿宋_GB2312" w:eastAsia="仿宋_GB2312" w:hAnsi="宋体" w:cs="Times New Roman" w:hint="eastAsia"/>
          <w:bCs/>
          <w:sz w:val="28"/>
          <w:szCs w:val="28"/>
        </w:rPr>
        <w:t>杂交相思</w:t>
      </w:r>
      <w:r w:rsidR="00E7303C">
        <w:rPr>
          <w:rFonts w:ascii="仿宋_GB2312" w:eastAsia="仿宋_GB2312" w:hAnsi="宋体" w:cs="Times New Roman" w:hint="eastAsia"/>
          <w:bCs/>
          <w:sz w:val="28"/>
          <w:szCs w:val="28"/>
        </w:rPr>
        <w:t>栽培技术</w:t>
      </w:r>
      <w:r w:rsidR="00E7303C" w:rsidRPr="00E7303C">
        <w:rPr>
          <w:rFonts w:ascii="仿宋_GB2312" w:eastAsia="仿宋_GB2312" w:hAnsi="宋体" w:cs="Times New Roman" w:hint="eastAsia"/>
          <w:bCs/>
          <w:sz w:val="28"/>
          <w:szCs w:val="28"/>
        </w:rPr>
        <w:t>经验、试验</w:t>
      </w:r>
      <w:r w:rsidR="00E7303C">
        <w:rPr>
          <w:rFonts w:ascii="仿宋_GB2312" w:eastAsia="仿宋_GB2312" w:hAnsi="宋体" w:cs="Times New Roman" w:hint="eastAsia"/>
          <w:bCs/>
          <w:sz w:val="28"/>
          <w:szCs w:val="28"/>
        </w:rPr>
        <w:t>结果</w:t>
      </w:r>
      <w:r w:rsidR="00E7303C" w:rsidRPr="00E7303C">
        <w:rPr>
          <w:rFonts w:ascii="仿宋_GB2312" w:eastAsia="仿宋_GB2312" w:hAnsi="宋体" w:cs="Times New Roman" w:hint="eastAsia"/>
          <w:bCs/>
          <w:sz w:val="28"/>
          <w:szCs w:val="28"/>
        </w:rPr>
        <w:t>而总结起草的</w:t>
      </w:r>
      <w:r w:rsidRPr="00BC20D0">
        <w:rPr>
          <w:rFonts w:ascii="仿宋_GB2312" w:eastAsia="仿宋_GB2312" w:hAnsi="宋体" w:cs="Times New Roman" w:hint="eastAsia"/>
          <w:bCs/>
          <w:sz w:val="28"/>
          <w:szCs w:val="28"/>
        </w:rPr>
        <w:t>。符合当前</w:t>
      </w:r>
      <w:r w:rsidR="00650AE4">
        <w:rPr>
          <w:rFonts w:ascii="仿宋_GB2312" w:eastAsia="仿宋_GB2312" w:hAnsi="宋体" w:cs="Times New Roman" w:hint="eastAsia"/>
          <w:bCs/>
          <w:sz w:val="28"/>
          <w:szCs w:val="28"/>
        </w:rPr>
        <w:t>杂交相思</w:t>
      </w:r>
      <w:r w:rsidR="00E31DF7">
        <w:rPr>
          <w:rFonts w:ascii="仿宋_GB2312" w:eastAsia="仿宋_GB2312" w:hAnsi="宋体" w:cs="Times New Roman" w:hint="eastAsia"/>
          <w:bCs/>
          <w:sz w:val="28"/>
          <w:szCs w:val="28"/>
        </w:rPr>
        <w:t>栽培技术</w:t>
      </w:r>
      <w:r w:rsidRPr="00BC20D0">
        <w:rPr>
          <w:rFonts w:ascii="仿宋_GB2312" w:eastAsia="仿宋_GB2312" w:hAnsi="宋体" w:cs="Times New Roman" w:hint="eastAsia"/>
          <w:bCs/>
          <w:sz w:val="28"/>
          <w:szCs w:val="28"/>
        </w:rPr>
        <w:t>发展的方向与</w:t>
      </w:r>
      <w:r w:rsidR="00E31DF7">
        <w:rPr>
          <w:rFonts w:ascii="仿宋_GB2312" w:eastAsia="仿宋_GB2312" w:hAnsi="宋体" w:cs="Times New Roman" w:hint="eastAsia"/>
          <w:bCs/>
          <w:sz w:val="28"/>
          <w:szCs w:val="28"/>
        </w:rPr>
        <w:t>实际</w:t>
      </w:r>
      <w:r w:rsidRPr="00BC20D0">
        <w:rPr>
          <w:rFonts w:ascii="仿宋_GB2312" w:eastAsia="仿宋_GB2312" w:hAnsi="宋体" w:cs="Times New Roman" w:hint="eastAsia"/>
          <w:bCs/>
          <w:sz w:val="28"/>
          <w:szCs w:val="28"/>
        </w:rPr>
        <w:t>需求，有利于</w:t>
      </w:r>
      <w:r w:rsidR="00650AE4">
        <w:rPr>
          <w:rFonts w:ascii="仿宋_GB2312" w:eastAsia="仿宋_GB2312" w:hAnsi="宋体" w:cs="Times New Roman" w:hint="eastAsia"/>
          <w:bCs/>
          <w:sz w:val="28"/>
          <w:szCs w:val="28"/>
        </w:rPr>
        <w:t>杂交相思</w:t>
      </w:r>
      <w:r w:rsidR="005B5823">
        <w:rPr>
          <w:rFonts w:ascii="仿宋_GB2312" w:eastAsia="仿宋_GB2312" w:hAnsi="宋体" w:cs="Times New Roman" w:hint="eastAsia"/>
          <w:bCs/>
          <w:sz w:val="28"/>
          <w:szCs w:val="28"/>
        </w:rPr>
        <w:t>人工林的健康</w:t>
      </w:r>
      <w:r w:rsidRPr="00BC20D0">
        <w:rPr>
          <w:rFonts w:ascii="仿宋_GB2312" w:eastAsia="仿宋_GB2312" w:hAnsi="宋体" w:cs="Times New Roman" w:hint="eastAsia"/>
          <w:bCs/>
          <w:sz w:val="28"/>
          <w:szCs w:val="28"/>
        </w:rPr>
        <w:t>发展，有利于</w:t>
      </w:r>
      <w:r w:rsidR="00E31DF7" w:rsidRPr="00E31DF7">
        <w:rPr>
          <w:rFonts w:ascii="仿宋_GB2312" w:eastAsia="仿宋_GB2312" w:hAnsi="宋体" w:cs="Times New Roman"/>
          <w:bCs/>
          <w:sz w:val="28"/>
          <w:szCs w:val="28"/>
        </w:rPr>
        <w:t>充分发挥</w:t>
      </w:r>
      <w:r w:rsidR="00650AE4">
        <w:rPr>
          <w:rFonts w:ascii="仿宋_GB2312" w:eastAsia="仿宋_GB2312" w:hAnsi="宋体" w:cs="Times New Roman" w:hint="eastAsia"/>
          <w:bCs/>
          <w:sz w:val="28"/>
          <w:szCs w:val="28"/>
        </w:rPr>
        <w:t>杂交相思</w:t>
      </w:r>
      <w:r w:rsidR="00E31DF7" w:rsidRPr="00E31DF7">
        <w:rPr>
          <w:rFonts w:ascii="仿宋_GB2312" w:eastAsia="仿宋_GB2312" w:hAnsi="宋体" w:cs="Times New Roman"/>
          <w:bCs/>
          <w:sz w:val="28"/>
          <w:szCs w:val="28"/>
        </w:rPr>
        <w:t>经济、生态和社会效益</w:t>
      </w:r>
      <w:r w:rsidRPr="00BC20D0">
        <w:rPr>
          <w:rFonts w:ascii="仿宋_GB2312" w:eastAsia="仿宋_GB2312" w:hAnsi="宋体" w:cs="Times New Roman" w:hint="eastAsia"/>
          <w:bCs/>
          <w:sz w:val="28"/>
          <w:szCs w:val="28"/>
        </w:rPr>
        <w:t>，</w:t>
      </w:r>
      <w:r w:rsidR="005B5823" w:rsidRPr="004F061B">
        <w:rPr>
          <w:rFonts w:ascii="仿宋_GB2312" w:eastAsia="仿宋_GB2312" w:hAnsi="宋体" w:cs="Times New Roman" w:hint="eastAsia"/>
          <w:bCs/>
          <w:sz w:val="28"/>
          <w:szCs w:val="28"/>
        </w:rPr>
        <w:t>对</w:t>
      </w:r>
      <w:r w:rsidR="005B5823" w:rsidRPr="00BC20D0">
        <w:rPr>
          <w:rFonts w:ascii="仿宋_GB2312" w:eastAsia="仿宋_GB2312" w:hAnsi="宋体" w:cs="Times New Roman" w:hint="eastAsia"/>
          <w:bCs/>
          <w:sz w:val="28"/>
          <w:szCs w:val="28"/>
        </w:rPr>
        <w:t>我区</w:t>
      </w:r>
      <w:r w:rsidR="00650AE4">
        <w:rPr>
          <w:rFonts w:ascii="仿宋_GB2312" w:eastAsia="仿宋_GB2312" w:hAnsi="宋体" w:cs="Times New Roman" w:hint="eastAsia"/>
          <w:bCs/>
          <w:sz w:val="28"/>
          <w:szCs w:val="28"/>
        </w:rPr>
        <w:t>杂交相思</w:t>
      </w:r>
      <w:r w:rsidR="005B5823" w:rsidRPr="004F061B">
        <w:rPr>
          <w:rFonts w:ascii="仿宋_GB2312" w:eastAsia="仿宋_GB2312" w:hAnsi="宋体" w:cs="Times New Roman" w:hint="eastAsia"/>
          <w:bCs/>
          <w:sz w:val="28"/>
          <w:szCs w:val="28"/>
        </w:rPr>
        <w:t>的保护、重建、可持续发展及创新利用</w:t>
      </w:r>
      <w:r w:rsidR="005B5823">
        <w:rPr>
          <w:rFonts w:ascii="仿宋_GB2312" w:eastAsia="仿宋_GB2312" w:hAnsi="宋体" w:cs="Times New Roman" w:hint="eastAsia"/>
          <w:bCs/>
          <w:sz w:val="28"/>
          <w:szCs w:val="28"/>
        </w:rPr>
        <w:t>，</w:t>
      </w:r>
      <w:r w:rsidRPr="00BC20D0">
        <w:rPr>
          <w:rFonts w:ascii="仿宋_GB2312" w:eastAsia="仿宋_GB2312" w:hAnsi="宋体" w:cs="Times New Roman" w:hint="eastAsia"/>
          <w:bCs/>
          <w:sz w:val="28"/>
          <w:szCs w:val="28"/>
        </w:rPr>
        <w:t>具有较强的实用性和可操作性。</w:t>
      </w:r>
    </w:p>
    <w:p w:rsidR="00BC20D0" w:rsidRPr="00BC20D0" w:rsidRDefault="00BC20D0" w:rsidP="00BC20D0">
      <w:pPr>
        <w:spacing w:line="480" w:lineRule="exact"/>
        <w:ind w:firstLineChars="200" w:firstLine="562"/>
        <w:rPr>
          <w:rFonts w:ascii="仿宋_GB2312" w:eastAsia="仿宋_GB2312" w:hAnsi="宋体" w:cs="Times New Roman"/>
          <w:b/>
          <w:sz w:val="28"/>
          <w:szCs w:val="28"/>
        </w:rPr>
      </w:pPr>
      <w:r w:rsidRPr="00BC20D0">
        <w:rPr>
          <w:rFonts w:ascii="仿宋_GB2312" w:eastAsia="仿宋_GB2312" w:hAnsi="宋体" w:cs="Times New Roman" w:hint="eastAsia"/>
          <w:b/>
          <w:sz w:val="28"/>
          <w:szCs w:val="28"/>
        </w:rPr>
        <w:t>2、协调性原则</w:t>
      </w:r>
    </w:p>
    <w:p w:rsidR="00BC20D0" w:rsidRPr="00BC20D0" w:rsidRDefault="00BC20D0" w:rsidP="00BC20D0">
      <w:pPr>
        <w:spacing w:line="480" w:lineRule="exact"/>
        <w:ind w:firstLineChars="200" w:firstLine="560"/>
        <w:rPr>
          <w:rFonts w:ascii="仿宋_GB2312" w:eastAsia="仿宋_GB2312" w:hAnsi="宋体" w:cs="Times New Roman"/>
          <w:bCs/>
          <w:sz w:val="28"/>
          <w:szCs w:val="28"/>
        </w:rPr>
      </w:pPr>
      <w:r w:rsidRPr="00BC20D0">
        <w:rPr>
          <w:rFonts w:ascii="仿宋_GB2312" w:eastAsia="仿宋_GB2312" w:hAnsi="宋体" w:cs="Times New Roman" w:hint="eastAsia"/>
          <w:bCs/>
          <w:sz w:val="28"/>
          <w:szCs w:val="28"/>
        </w:rPr>
        <w:t>本标准编写过程中注意了与</w:t>
      </w:r>
      <w:r w:rsidR="00650AE4">
        <w:rPr>
          <w:rFonts w:ascii="仿宋_GB2312" w:eastAsia="仿宋_GB2312" w:hAnsi="宋体" w:cs="Times New Roman" w:hint="eastAsia"/>
          <w:bCs/>
          <w:sz w:val="28"/>
          <w:szCs w:val="28"/>
        </w:rPr>
        <w:t>杂交相思</w:t>
      </w:r>
      <w:r w:rsidR="005B5823">
        <w:rPr>
          <w:rFonts w:ascii="仿宋_GB2312" w:eastAsia="仿宋_GB2312" w:hAnsi="宋体" w:cs="Times New Roman" w:hint="eastAsia"/>
          <w:bCs/>
          <w:sz w:val="28"/>
          <w:szCs w:val="28"/>
        </w:rPr>
        <w:t>栽培技术</w:t>
      </w:r>
      <w:r w:rsidRPr="00BC20D0">
        <w:rPr>
          <w:rFonts w:ascii="仿宋_GB2312" w:eastAsia="仿宋_GB2312" w:hAnsi="宋体" w:cs="Times New Roman" w:hint="eastAsia"/>
          <w:bCs/>
          <w:sz w:val="28"/>
          <w:szCs w:val="28"/>
        </w:rPr>
        <w:t>相关法律法规的协调问题，在内容上与现行法律法规、标准协调一致。</w:t>
      </w:r>
    </w:p>
    <w:p w:rsidR="00BC20D0" w:rsidRPr="00BC20D0" w:rsidRDefault="00BC20D0" w:rsidP="00BC20D0">
      <w:pPr>
        <w:spacing w:line="480" w:lineRule="exact"/>
        <w:ind w:firstLineChars="200" w:firstLine="562"/>
        <w:rPr>
          <w:rFonts w:ascii="仿宋_GB2312" w:eastAsia="仿宋_GB2312" w:hAnsi="宋体" w:cs="Times New Roman"/>
          <w:b/>
          <w:sz w:val="28"/>
          <w:szCs w:val="28"/>
        </w:rPr>
      </w:pPr>
      <w:r w:rsidRPr="00BC20D0">
        <w:rPr>
          <w:rFonts w:ascii="仿宋_GB2312" w:eastAsia="仿宋_GB2312" w:hAnsi="宋体" w:cs="Times New Roman" w:hint="eastAsia"/>
          <w:b/>
          <w:sz w:val="28"/>
          <w:szCs w:val="28"/>
        </w:rPr>
        <w:t>3、规范性原则</w:t>
      </w:r>
    </w:p>
    <w:p w:rsidR="00BC20D0" w:rsidRPr="00BC20D0" w:rsidRDefault="00BC20D0" w:rsidP="00BC20D0">
      <w:pPr>
        <w:spacing w:line="480" w:lineRule="exact"/>
        <w:ind w:firstLineChars="200" w:firstLine="560"/>
        <w:rPr>
          <w:rFonts w:ascii="仿宋_GB2312" w:eastAsia="仿宋_GB2312" w:hAnsi="宋体" w:cs="Times New Roman"/>
          <w:bCs/>
          <w:sz w:val="28"/>
          <w:szCs w:val="28"/>
        </w:rPr>
      </w:pPr>
      <w:r w:rsidRPr="00BC20D0">
        <w:rPr>
          <w:rFonts w:ascii="仿宋_GB2312" w:eastAsia="仿宋_GB2312" w:hAnsi="宋体" w:cs="Times New Roman" w:hint="eastAsia"/>
          <w:bCs/>
          <w:sz w:val="28"/>
          <w:szCs w:val="28"/>
        </w:rPr>
        <w:t>本标准严格按照GB/T 1.1—20</w:t>
      </w:r>
      <w:r w:rsidR="00014887">
        <w:rPr>
          <w:rFonts w:ascii="仿宋_GB2312" w:eastAsia="仿宋_GB2312" w:hAnsi="宋体" w:cs="Times New Roman"/>
          <w:bCs/>
          <w:sz w:val="28"/>
          <w:szCs w:val="28"/>
        </w:rPr>
        <w:t>20</w:t>
      </w:r>
      <w:r w:rsidRPr="00BC20D0">
        <w:rPr>
          <w:rFonts w:ascii="仿宋_GB2312" w:eastAsia="仿宋_GB2312" w:hAnsi="宋体" w:cs="Times New Roman" w:hint="eastAsia"/>
          <w:bCs/>
          <w:sz w:val="28"/>
          <w:szCs w:val="28"/>
        </w:rPr>
        <w:t>《标准化工作导则 第1部分：标准的结构和编写》的要求和规定编写本标准的内容，保证标准的编写质量。</w:t>
      </w:r>
    </w:p>
    <w:p w:rsidR="00BC20D0" w:rsidRPr="00BC20D0" w:rsidRDefault="00BC20D0" w:rsidP="00BC20D0">
      <w:pPr>
        <w:spacing w:line="480" w:lineRule="exact"/>
        <w:ind w:firstLineChars="200" w:firstLine="562"/>
        <w:rPr>
          <w:rFonts w:ascii="仿宋_GB2312" w:eastAsia="仿宋_GB2312" w:hAnsi="宋体" w:cs="Times New Roman"/>
          <w:b/>
          <w:sz w:val="28"/>
          <w:szCs w:val="28"/>
        </w:rPr>
      </w:pPr>
      <w:r w:rsidRPr="00BC20D0">
        <w:rPr>
          <w:rFonts w:ascii="仿宋_GB2312" w:eastAsia="仿宋_GB2312" w:hAnsi="宋体" w:cs="Times New Roman" w:hint="eastAsia"/>
          <w:b/>
          <w:sz w:val="28"/>
          <w:szCs w:val="28"/>
        </w:rPr>
        <w:t>4、前瞻性原则</w:t>
      </w:r>
    </w:p>
    <w:p w:rsidR="00BC20D0" w:rsidRPr="00BC20D0" w:rsidRDefault="00BC20D0" w:rsidP="00BC20D0">
      <w:pPr>
        <w:spacing w:line="480" w:lineRule="exact"/>
        <w:ind w:firstLineChars="200" w:firstLine="560"/>
        <w:rPr>
          <w:rFonts w:ascii="仿宋_GB2312" w:eastAsia="仿宋_GB2312" w:hAnsi="宋体" w:cs="Times New Roman"/>
          <w:bCs/>
          <w:sz w:val="28"/>
          <w:szCs w:val="28"/>
        </w:rPr>
      </w:pPr>
      <w:r w:rsidRPr="00BC20D0">
        <w:rPr>
          <w:rFonts w:ascii="仿宋_GB2312" w:eastAsia="仿宋_GB2312" w:hAnsi="宋体" w:cs="Times New Roman" w:hint="eastAsia"/>
          <w:bCs/>
          <w:sz w:val="28"/>
          <w:szCs w:val="28"/>
        </w:rPr>
        <w:t>本标准在兼顾当前区内</w:t>
      </w:r>
      <w:r w:rsidR="00650AE4">
        <w:rPr>
          <w:rFonts w:ascii="仿宋_GB2312" w:eastAsia="仿宋_GB2312" w:hAnsi="宋体" w:cs="Times New Roman" w:hint="eastAsia"/>
          <w:bCs/>
          <w:sz w:val="28"/>
          <w:szCs w:val="28"/>
        </w:rPr>
        <w:t>杂交相思</w:t>
      </w:r>
      <w:r w:rsidR="005D2904">
        <w:rPr>
          <w:rFonts w:ascii="仿宋_GB2312" w:eastAsia="仿宋_GB2312" w:hAnsi="宋体" w:cs="Times New Roman" w:hint="eastAsia"/>
          <w:bCs/>
          <w:sz w:val="28"/>
          <w:szCs w:val="28"/>
        </w:rPr>
        <w:t>栽培技术</w:t>
      </w:r>
      <w:r w:rsidRPr="00BC20D0">
        <w:rPr>
          <w:rFonts w:ascii="仿宋_GB2312" w:eastAsia="仿宋_GB2312" w:hAnsi="宋体" w:cs="Times New Roman" w:hint="eastAsia"/>
          <w:bCs/>
          <w:sz w:val="28"/>
          <w:szCs w:val="28"/>
        </w:rPr>
        <w:t>现实情况的同时，还考虑到了</w:t>
      </w:r>
      <w:r w:rsidR="00650AE4">
        <w:rPr>
          <w:rFonts w:ascii="仿宋_GB2312" w:eastAsia="仿宋_GB2312" w:hAnsi="宋体" w:cs="Times New Roman" w:hint="eastAsia"/>
          <w:bCs/>
          <w:sz w:val="28"/>
          <w:szCs w:val="28"/>
        </w:rPr>
        <w:t>杂交相思</w:t>
      </w:r>
      <w:r w:rsidR="005D2904">
        <w:rPr>
          <w:rFonts w:ascii="仿宋_GB2312" w:eastAsia="仿宋_GB2312" w:hAnsi="宋体" w:cs="Times New Roman" w:hint="eastAsia"/>
          <w:bCs/>
          <w:sz w:val="28"/>
          <w:szCs w:val="28"/>
        </w:rPr>
        <w:t>人工林</w:t>
      </w:r>
      <w:r w:rsidRPr="00BC20D0">
        <w:rPr>
          <w:rFonts w:ascii="仿宋_GB2312" w:eastAsia="仿宋_GB2312" w:hAnsi="宋体" w:cs="Times New Roman" w:hint="eastAsia"/>
          <w:bCs/>
          <w:sz w:val="28"/>
          <w:szCs w:val="28"/>
        </w:rPr>
        <w:t>快速发展的趋势和需要，在标准</w:t>
      </w:r>
      <w:r w:rsidR="005D2904">
        <w:rPr>
          <w:rFonts w:ascii="仿宋_GB2312" w:eastAsia="仿宋_GB2312" w:hAnsi="宋体" w:cs="Times New Roman" w:hint="eastAsia"/>
          <w:bCs/>
          <w:sz w:val="28"/>
          <w:szCs w:val="28"/>
        </w:rPr>
        <w:t>主要内容</w:t>
      </w:r>
      <w:r w:rsidRPr="00BC20D0">
        <w:rPr>
          <w:rFonts w:ascii="仿宋_GB2312" w:eastAsia="仿宋_GB2312" w:hAnsi="宋体" w:cs="Times New Roman" w:hint="eastAsia"/>
          <w:bCs/>
          <w:sz w:val="28"/>
          <w:szCs w:val="28"/>
        </w:rPr>
        <w:t>中体现了个别特色性、前瞻性和先进性条款，作为对</w:t>
      </w:r>
      <w:r w:rsidR="00650AE4">
        <w:rPr>
          <w:rFonts w:ascii="仿宋_GB2312" w:eastAsia="仿宋_GB2312" w:hAnsi="宋体" w:cs="Times New Roman" w:hint="eastAsia"/>
          <w:bCs/>
          <w:sz w:val="28"/>
          <w:szCs w:val="28"/>
        </w:rPr>
        <w:t>杂交相思</w:t>
      </w:r>
      <w:r w:rsidR="005D2904">
        <w:rPr>
          <w:rFonts w:ascii="仿宋_GB2312" w:eastAsia="仿宋_GB2312" w:hAnsi="宋体" w:cs="Times New Roman" w:hint="eastAsia"/>
          <w:bCs/>
          <w:sz w:val="28"/>
          <w:szCs w:val="28"/>
        </w:rPr>
        <w:t>栽培技术</w:t>
      </w:r>
      <w:r w:rsidRPr="00BC20D0">
        <w:rPr>
          <w:rFonts w:ascii="仿宋_GB2312" w:eastAsia="仿宋_GB2312" w:hAnsi="宋体" w:cs="Times New Roman" w:hint="eastAsia"/>
          <w:bCs/>
          <w:sz w:val="28"/>
          <w:szCs w:val="28"/>
        </w:rPr>
        <w:t>发展的指导。</w:t>
      </w:r>
    </w:p>
    <w:p w:rsidR="00BC20D0" w:rsidRPr="00BC20D0" w:rsidRDefault="00BC20D0" w:rsidP="00650AE4">
      <w:pPr>
        <w:numPr>
          <w:ilvl w:val="0"/>
          <w:numId w:val="1"/>
        </w:numPr>
        <w:autoSpaceDE w:val="0"/>
        <w:autoSpaceDN w:val="0"/>
        <w:adjustRightInd w:val="0"/>
        <w:spacing w:beforeLines="50" w:afterLines="50"/>
        <w:ind w:firstLineChars="200" w:firstLine="640"/>
        <w:jc w:val="left"/>
        <w:rPr>
          <w:rFonts w:ascii="黑体" w:eastAsia="黑体" w:hAnsi="黑体" w:cs="仿宋_GB2312"/>
          <w:sz w:val="32"/>
          <w:szCs w:val="32"/>
        </w:rPr>
      </w:pPr>
      <w:bookmarkStart w:id="3" w:name="_Toc526940084"/>
      <w:r w:rsidRPr="00BC20D0">
        <w:rPr>
          <w:rFonts w:ascii="黑体" w:eastAsia="黑体" w:hAnsi="黑体" w:cs="仿宋_GB2312" w:hint="eastAsia"/>
          <w:sz w:val="32"/>
          <w:szCs w:val="32"/>
        </w:rPr>
        <w:t>标准主要内容及依据来源</w:t>
      </w:r>
      <w:bookmarkEnd w:id="3"/>
    </w:p>
    <w:p w:rsidR="00024496" w:rsidRPr="00024496" w:rsidRDefault="00024496" w:rsidP="00D00889">
      <w:pPr>
        <w:spacing w:line="48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团体标准《</w:t>
      </w:r>
      <w:r w:rsidR="00650AE4">
        <w:rPr>
          <w:rFonts w:ascii="仿宋_GB2312" w:eastAsia="仿宋_GB2312" w:hAnsi="宋体" w:hint="eastAsia"/>
          <w:sz w:val="28"/>
          <w:szCs w:val="28"/>
        </w:rPr>
        <w:t>杂交相思</w:t>
      </w:r>
      <w:r>
        <w:rPr>
          <w:rFonts w:ascii="仿宋_GB2312" w:eastAsia="仿宋_GB2312" w:hAnsi="宋体" w:hint="eastAsia"/>
          <w:sz w:val="28"/>
          <w:szCs w:val="28"/>
        </w:rPr>
        <w:t>栽培技术规程》主要章节内容包括：</w:t>
      </w:r>
      <w:bookmarkStart w:id="4" w:name="_Hlk49938623"/>
      <w:r w:rsidR="00650AE4">
        <w:rPr>
          <w:rFonts w:ascii="仿宋_GB2312" w:eastAsia="仿宋_GB2312" w:hAnsi="宋体" w:hint="eastAsia"/>
          <w:sz w:val="28"/>
          <w:szCs w:val="28"/>
        </w:rPr>
        <w:t>杂交相思</w:t>
      </w:r>
      <w:r>
        <w:rPr>
          <w:rFonts w:ascii="仿宋_GB2312" w:eastAsia="仿宋_GB2312" w:hAnsi="宋体" w:hint="eastAsia"/>
          <w:sz w:val="28"/>
          <w:szCs w:val="28"/>
        </w:rPr>
        <w:t>栽培技术</w:t>
      </w:r>
      <w:r w:rsidRPr="00024496">
        <w:rPr>
          <w:rFonts w:ascii="仿宋_GB2312" w:eastAsia="仿宋_GB2312" w:hAnsi="宋体" w:hint="eastAsia"/>
          <w:sz w:val="28"/>
          <w:szCs w:val="28"/>
        </w:rPr>
        <w:t>的栽培区域、造林规划、造林、林业有害生物防治、检查验收、档案</w:t>
      </w:r>
      <w:r w:rsidR="00567193">
        <w:rPr>
          <w:rFonts w:ascii="仿宋_GB2312" w:eastAsia="仿宋_GB2312" w:hAnsi="宋体" w:hint="eastAsia"/>
          <w:sz w:val="28"/>
          <w:szCs w:val="28"/>
        </w:rPr>
        <w:t>建立</w:t>
      </w:r>
      <w:r w:rsidRPr="00024496">
        <w:rPr>
          <w:rFonts w:ascii="仿宋_GB2312" w:eastAsia="仿宋_GB2312" w:hAnsi="宋体" w:hint="eastAsia"/>
          <w:sz w:val="28"/>
          <w:szCs w:val="28"/>
        </w:rPr>
        <w:t>等。</w:t>
      </w:r>
    </w:p>
    <w:bookmarkEnd w:id="4"/>
    <w:p w:rsidR="005E6032" w:rsidRPr="005E6032" w:rsidRDefault="005E6032" w:rsidP="00CA5E9E">
      <w:pPr>
        <w:widowControl/>
        <w:autoSpaceDE w:val="0"/>
        <w:autoSpaceDN w:val="0"/>
        <w:spacing w:line="500" w:lineRule="exact"/>
        <w:ind w:firstLineChars="200" w:firstLine="560"/>
        <w:rPr>
          <w:rFonts w:ascii="仿宋_GB2312" w:eastAsia="仿宋_GB2312" w:hAnsi="Calibri" w:cs="Times New Roman"/>
          <w:sz w:val="28"/>
          <w:szCs w:val="28"/>
        </w:rPr>
      </w:pPr>
      <w:r w:rsidRPr="005E6032">
        <w:rPr>
          <w:rFonts w:ascii="仿宋_GB2312" w:eastAsia="仿宋_GB2312" w:hAnsi="Calibri" w:cs="Times New Roman" w:hint="eastAsia"/>
          <w:sz w:val="28"/>
          <w:szCs w:val="28"/>
        </w:rPr>
        <w:lastRenderedPageBreak/>
        <w:t>本标准</w:t>
      </w:r>
      <w:r>
        <w:rPr>
          <w:rFonts w:ascii="仿宋_GB2312" w:eastAsia="仿宋_GB2312" w:hAnsi="Calibri" w:cs="Times New Roman" w:hint="eastAsia"/>
          <w:sz w:val="28"/>
          <w:szCs w:val="28"/>
        </w:rPr>
        <w:t>的</w:t>
      </w:r>
      <w:r w:rsidR="006314B1" w:rsidRPr="006314B1">
        <w:rPr>
          <w:rFonts w:ascii="仿宋_GB2312" w:eastAsia="仿宋_GB2312" w:hAnsi="Calibri" w:cs="Times New Roman" w:hint="eastAsia"/>
          <w:sz w:val="28"/>
          <w:szCs w:val="28"/>
        </w:rPr>
        <w:t>各项技术指标确定的依据，</w:t>
      </w:r>
      <w:r w:rsidRPr="005E6032">
        <w:rPr>
          <w:rFonts w:ascii="仿宋_GB2312" w:eastAsia="仿宋_GB2312" w:hAnsi="Calibri" w:cs="Times New Roman" w:hint="eastAsia"/>
          <w:sz w:val="28"/>
          <w:szCs w:val="28"/>
        </w:rPr>
        <w:t>主要来源于</w:t>
      </w:r>
      <w:r w:rsidR="006314B1" w:rsidRPr="006314B1">
        <w:rPr>
          <w:rFonts w:ascii="仿宋_GB2312" w:eastAsia="仿宋_GB2312" w:hAnsi="Calibri" w:cs="Times New Roman" w:hint="eastAsia"/>
          <w:sz w:val="28"/>
          <w:szCs w:val="28"/>
        </w:rPr>
        <w:t>近</w:t>
      </w:r>
      <w:r w:rsidR="00567193">
        <w:rPr>
          <w:rFonts w:ascii="仿宋_GB2312" w:eastAsia="仿宋_GB2312" w:hAnsi="Calibri" w:cs="Times New Roman" w:hint="eastAsia"/>
          <w:sz w:val="28"/>
          <w:szCs w:val="28"/>
        </w:rPr>
        <w:t>三</w:t>
      </w:r>
      <w:r w:rsidR="006314B1" w:rsidRPr="006314B1">
        <w:rPr>
          <w:rFonts w:ascii="仿宋_GB2312" w:eastAsia="仿宋_GB2312" w:hAnsi="Calibri" w:cs="Times New Roman" w:hint="eastAsia"/>
          <w:sz w:val="28"/>
          <w:szCs w:val="28"/>
        </w:rPr>
        <w:t>十年来</w:t>
      </w:r>
      <w:r w:rsidR="00567193">
        <w:rPr>
          <w:rFonts w:ascii="仿宋_GB2312" w:eastAsia="仿宋_GB2312" w:hAnsi="Calibri" w:cs="Times New Roman" w:hint="eastAsia"/>
          <w:sz w:val="28"/>
          <w:szCs w:val="28"/>
        </w:rPr>
        <w:t>有关</w:t>
      </w:r>
      <w:r w:rsidR="00650AE4">
        <w:rPr>
          <w:rFonts w:ascii="仿宋_GB2312" w:eastAsia="仿宋_GB2312" w:hAnsi="Calibri" w:cs="Times New Roman" w:hint="eastAsia"/>
          <w:bCs/>
          <w:sz w:val="28"/>
          <w:szCs w:val="28"/>
        </w:rPr>
        <w:t>杂交相思</w:t>
      </w:r>
      <w:r w:rsidR="00EF2ABB" w:rsidRPr="00EF2ABB">
        <w:rPr>
          <w:rFonts w:ascii="仿宋_GB2312" w:eastAsia="仿宋_GB2312" w:hAnsi="Calibri" w:cs="Times New Roman" w:hint="eastAsia"/>
          <w:bCs/>
          <w:sz w:val="28"/>
          <w:szCs w:val="28"/>
        </w:rPr>
        <w:t>资源调查收集、苗木繁育、林木培育等进行</w:t>
      </w:r>
      <w:r w:rsidR="00567193">
        <w:rPr>
          <w:rFonts w:ascii="仿宋_GB2312" w:eastAsia="仿宋_GB2312" w:hAnsi="Calibri" w:cs="Times New Roman" w:hint="eastAsia"/>
          <w:bCs/>
          <w:sz w:val="28"/>
          <w:szCs w:val="28"/>
        </w:rPr>
        <w:t>的</w:t>
      </w:r>
      <w:r w:rsidR="00EF2ABB" w:rsidRPr="00EF2ABB">
        <w:rPr>
          <w:rFonts w:ascii="仿宋_GB2312" w:eastAsia="仿宋_GB2312" w:hAnsi="Calibri" w:cs="Times New Roman" w:hint="eastAsia"/>
          <w:bCs/>
          <w:sz w:val="28"/>
          <w:szCs w:val="28"/>
        </w:rPr>
        <w:t>系统研究</w:t>
      </w:r>
      <w:r w:rsidR="0044093B">
        <w:rPr>
          <w:rFonts w:ascii="仿宋_GB2312" w:eastAsia="仿宋_GB2312" w:hAnsi="Calibri" w:cs="Times New Roman" w:hint="eastAsia"/>
          <w:sz w:val="28"/>
          <w:szCs w:val="28"/>
        </w:rPr>
        <w:t>的</w:t>
      </w:r>
      <w:r w:rsidR="003919E7">
        <w:rPr>
          <w:rFonts w:ascii="仿宋_GB2312" w:eastAsia="仿宋_GB2312" w:hAnsi="Calibri" w:cs="Times New Roman" w:hint="eastAsia"/>
          <w:sz w:val="28"/>
          <w:szCs w:val="28"/>
        </w:rPr>
        <w:t>经营观测数据</w:t>
      </w:r>
      <w:r w:rsidR="0044093B">
        <w:rPr>
          <w:rFonts w:ascii="仿宋_GB2312" w:eastAsia="仿宋_GB2312" w:hAnsi="Calibri" w:cs="Times New Roman" w:hint="eastAsia"/>
          <w:sz w:val="28"/>
          <w:szCs w:val="28"/>
        </w:rPr>
        <w:t>以及积累的经验</w:t>
      </w:r>
      <w:r w:rsidR="006314B1" w:rsidRPr="006314B1">
        <w:rPr>
          <w:rFonts w:ascii="仿宋_GB2312" w:eastAsia="仿宋_GB2312" w:hAnsi="Calibri" w:cs="Times New Roman" w:hint="eastAsia"/>
          <w:sz w:val="28"/>
          <w:szCs w:val="28"/>
        </w:rPr>
        <w:t>进行全面汇总</w:t>
      </w:r>
      <w:r w:rsidR="0044093B">
        <w:rPr>
          <w:rFonts w:ascii="仿宋_GB2312" w:eastAsia="仿宋_GB2312" w:hAnsi="Calibri" w:cs="Times New Roman" w:hint="eastAsia"/>
          <w:sz w:val="28"/>
          <w:szCs w:val="28"/>
        </w:rPr>
        <w:t>和</w:t>
      </w:r>
      <w:r w:rsidR="006314B1" w:rsidRPr="006314B1">
        <w:rPr>
          <w:rFonts w:ascii="仿宋_GB2312" w:eastAsia="仿宋_GB2312" w:hAnsi="Calibri" w:cs="Times New Roman" w:hint="eastAsia"/>
          <w:sz w:val="28"/>
          <w:szCs w:val="28"/>
        </w:rPr>
        <w:t>系统的分析总结，</w:t>
      </w:r>
      <w:r w:rsidR="00AE31BB">
        <w:rPr>
          <w:rFonts w:ascii="仿宋_GB2312" w:eastAsia="仿宋_GB2312" w:hAnsi="Calibri" w:cs="Times New Roman" w:hint="eastAsia"/>
          <w:sz w:val="28"/>
          <w:szCs w:val="28"/>
        </w:rPr>
        <w:t>同时参考了</w:t>
      </w:r>
      <w:r w:rsidR="00AE31BB" w:rsidRPr="00AE31BB">
        <w:rPr>
          <w:rFonts w:ascii="仿宋_GB2312" w:eastAsia="仿宋_GB2312" w:hAnsi="Calibri" w:cs="Times New Roman" w:hint="eastAsia"/>
          <w:bCs/>
          <w:sz w:val="28"/>
          <w:szCs w:val="28"/>
        </w:rPr>
        <w:t>大量的国内外文献资料</w:t>
      </w:r>
      <w:r w:rsidR="00AE31BB">
        <w:rPr>
          <w:rFonts w:ascii="仿宋_GB2312" w:eastAsia="仿宋_GB2312" w:hAnsi="Calibri" w:cs="Times New Roman" w:hint="eastAsia"/>
          <w:bCs/>
          <w:sz w:val="28"/>
          <w:szCs w:val="28"/>
        </w:rPr>
        <w:t>，</w:t>
      </w:r>
      <w:r w:rsidRPr="005E6032">
        <w:rPr>
          <w:rFonts w:ascii="仿宋_GB2312" w:eastAsia="仿宋_GB2312" w:hAnsi="Calibri" w:cs="Times New Roman" w:hint="eastAsia"/>
          <w:sz w:val="28"/>
          <w:szCs w:val="28"/>
        </w:rPr>
        <w:t>了解</w:t>
      </w:r>
      <w:r w:rsidR="00650AE4">
        <w:rPr>
          <w:rFonts w:ascii="仿宋_GB2312" w:eastAsia="仿宋_GB2312" w:hAnsi="Calibri" w:cs="Times New Roman" w:hint="eastAsia"/>
          <w:sz w:val="28"/>
          <w:szCs w:val="28"/>
        </w:rPr>
        <w:t>杂交相思</w:t>
      </w:r>
      <w:r w:rsidRPr="005E6032">
        <w:rPr>
          <w:rFonts w:ascii="仿宋_GB2312" w:eastAsia="仿宋_GB2312" w:hAnsi="Calibri" w:cs="Times New Roman" w:hint="eastAsia"/>
          <w:sz w:val="28"/>
          <w:szCs w:val="28"/>
        </w:rPr>
        <w:t>在国内的</w:t>
      </w:r>
      <w:r w:rsidR="00567193">
        <w:rPr>
          <w:rFonts w:ascii="仿宋_GB2312" w:eastAsia="仿宋_GB2312" w:hAnsi="Calibri" w:cs="Times New Roman" w:hint="eastAsia"/>
          <w:sz w:val="28"/>
          <w:szCs w:val="28"/>
        </w:rPr>
        <w:t>引种栽培</w:t>
      </w:r>
      <w:r w:rsidRPr="005E6032">
        <w:rPr>
          <w:rFonts w:ascii="仿宋_GB2312" w:eastAsia="仿宋_GB2312" w:hAnsi="Calibri" w:cs="Times New Roman" w:hint="eastAsia"/>
          <w:sz w:val="28"/>
          <w:szCs w:val="28"/>
        </w:rPr>
        <w:t>，</w:t>
      </w:r>
      <w:r w:rsidR="00435A1D">
        <w:rPr>
          <w:rFonts w:ascii="仿宋_GB2312" w:eastAsia="仿宋_GB2312" w:hAnsi="Calibri" w:cs="Times New Roman" w:hint="eastAsia"/>
          <w:sz w:val="28"/>
          <w:szCs w:val="28"/>
        </w:rPr>
        <w:t>研究及发展</w:t>
      </w:r>
      <w:r w:rsidRPr="005E6032">
        <w:rPr>
          <w:rFonts w:ascii="仿宋_GB2312" w:eastAsia="仿宋_GB2312" w:hAnsi="Calibri" w:cs="Times New Roman" w:hint="eastAsia"/>
          <w:sz w:val="28"/>
          <w:szCs w:val="28"/>
        </w:rPr>
        <w:t>现状，掌握了</w:t>
      </w:r>
      <w:r w:rsidR="00650AE4">
        <w:rPr>
          <w:rFonts w:ascii="仿宋_GB2312" w:eastAsia="仿宋_GB2312" w:hAnsi="Calibri" w:cs="Times New Roman" w:hint="eastAsia"/>
          <w:sz w:val="28"/>
          <w:szCs w:val="28"/>
        </w:rPr>
        <w:t>杂交相思</w:t>
      </w:r>
      <w:r w:rsidR="00567193">
        <w:rPr>
          <w:rFonts w:ascii="仿宋_GB2312" w:eastAsia="仿宋_GB2312" w:hAnsi="Calibri" w:cs="Times New Roman" w:hint="eastAsia"/>
          <w:sz w:val="28"/>
          <w:szCs w:val="28"/>
        </w:rPr>
        <w:t>适生</w:t>
      </w:r>
      <w:r w:rsidRPr="005E6032">
        <w:rPr>
          <w:rFonts w:ascii="仿宋_GB2312" w:eastAsia="仿宋_GB2312" w:hAnsi="Calibri" w:cs="Times New Roman" w:hint="eastAsia"/>
          <w:sz w:val="28"/>
          <w:szCs w:val="28"/>
        </w:rPr>
        <w:t>环境、</w:t>
      </w:r>
      <w:r w:rsidR="00567193">
        <w:rPr>
          <w:rFonts w:ascii="仿宋_GB2312" w:eastAsia="仿宋_GB2312" w:hAnsi="Calibri" w:cs="Times New Roman" w:hint="eastAsia"/>
          <w:sz w:val="28"/>
          <w:szCs w:val="28"/>
        </w:rPr>
        <w:t>在气候异常发生情况下的表现</w:t>
      </w:r>
      <w:r w:rsidRPr="005E6032">
        <w:rPr>
          <w:rFonts w:ascii="仿宋_GB2312" w:eastAsia="仿宋_GB2312" w:hAnsi="Calibri" w:cs="Times New Roman" w:hint="eastAsia"/>
          <w:sz w:val="28"/>
          <w:szCs w:val="28"/>
        </w:rPr>
        <w:t>等，</w:t>
      </w:r>
      <w:r w:rsidR="00136D15">
        <w:rPr>
          <w:rFonts w:ascii="仿宋_GB2312" w:eastAsia="仿宋_GB2312" w:hAnsi="Calibri" w:cs="Times New Roman" w:hint="eastAsia"/>
          <w:sz w:val="28"/>
          <w:szCs w:val="28"/>
        </w:rPr>
        <w:t>总结出</w:t>
      </w:r>
      <w:r w:rsidR="00650AE4">
        <w:rPr>
          <w:rFonts w:ascii="仿宋_GB2312" w:eastAsia="仿宋_GB2312" w:hAnsi="Calibri" w:cs="Times New Roman" w:hint="eastAsia"/>
          <w:sz w:val="28"/>
          <w:szCs w:val="28"/>
        </w:rPr>
        <w:t>杂交相思</w:t>
      </w:r>
      <w:r w:rsidR="00136D15">
        <w:rPr>
          <w:rFonts w:ascii="仿宋_GB2312" w:eastAsia="仿宋_GB2312" w:hAnsi="Calibri" w:cs="Times New Roman" w:hint="eastAsia"/>
          <w:sz w:val="28"/>
          <w:szCs w:val="28"/>
        </w:rPr>
        <w:t>栽培区域、造林</w:t>
      </w:r>
      <w:r w:rsidR="001172E4">
        <w:rPr>
          <w:rFonts w:ascii="仿宋_GB2312" w:eastAsia="仿宋_GB2312" w:hAnsi="Calibri" w:cs="Times New Roman" w:hint="eastAsia"/>
          <w:sz w:val="28"/>
          <w:szCs w:val="28"/>
        </w:rPr>
        <w:t>规划、造林、林业有害生物防治、</w:t>
      </w:r>
      <w:r w:rsidR="001172E4" w:rsidRPr="001172E4">
        <w:rPr>
          <w:rFonts w:ascii="仿宋_GB2312" w:eastAsia="仿宋_GB2312" w:hAnsi="Calibri" w:cs="Times New Roman"/>
          <w:sz w:val="28"/>
          <w:szCs w:val="28"/>
        </w:rPr>
        <w:t>检查验收和档案管理等各个环节</w:t>
      </w:r>
      <w:r w:rsidR="001172E4">
        <w:rPr>
          <w:rFonts w:ascii="仿宋_GB2312" w:eastAsia="仿宋_GB2312" w:hAnsi="Calibri" w:cs="Times New Roman" w:hint="eastAsia"/>
          <w:sz w:val="28"/>
          <w:szCs w:val="28"/>
        </w:rPr>
        <w:t>的</w:t>
      </w:r>
      <w:r w:rsidR="003942BD">
        <w:rPr>
          <w:rFonts w:ascii="仿宋_GB2312" w:eastAsia="仿宋_GB2312" w:hAnsi="Calibri" w:cs="Times New Roman" w:hint="eastAsia"/>
          <w:sz w:val="28"/>
          <w:szCs w:val="28"/>
        </w:rPr>
        <w:t>栽培技术，</w:t>
      </w:r>
      <w:r w:rsidR="00650AE4">
        <w:rPr>
          <w:rFonts w:ascii="仿宋_GB2312" w:eastAsia="仿宋_GB2312" w:hAnsi="Calibri" w:cs="Times New Roman" w:hint="eastAsia"/>
          <w:sz w:val="28"/>
          <w:szCs w:val="28"/>
        </w:rPr>
        <w:t>杂交相思</w:t>
      </w:r>
      <w:r w:rsidR="00CA5E9E">
        <w:rPr>
          <w:rFonts w:ascii="仿宋_GB2312" w:eastAsia="仿宋_GB2312" w:hAnsi="Calibri" w:cs="Times New Roman" w:hint="eastAsia"/>
          <w:sz w:val="28"/>
          <w:szCs w:val="28"/>
        </w:rPr>
        <w:t>栽培技术有</w:t>
      </w:r>
      <w:r w:rsidRPr="005E6032">
        <w:rPr>
          <w:rFonts w:ascii="仿宋_GB2312" w:eastAsia="仿宋_GB2312" w:hAnsi="Calibri" w:cs="Times New Roman" w:hint="eastAsia"/>
          <w:sz w:val="28"/>
          <w:szCs w:val="28"/>
        </w:rPr>
        <w:t>了</w:t>
      </w:r>
      <w:r w:rsidR="002C3934">
        <w:rPr>
          <w:rFonts w:ascii="仿宋_GB2312" w:eastAsia="仿宋_GB2312" w:hAnsi="Calibri" w:cs="Times New Roman" w:hint="eastAsia"/>
          <w:sz w:val="28"/>
          <w:szCs w:val="28"/>
        </w:rPr>
        <w:t>比较丰富和</w:t>
      </w:r>
      <w:r w:rsidR="00BA1599">
        <w:rPr>
          <w:rFonts w:ascii="仿宋_GB2312" w:eastAsia="仿宋_GB2312" w:hAnsi="Calibri" w:cs="Times New Roman" w:hint="eastAsia"/>
          <w:sz w:val="28"/>
          <w:szCs w:val="28"/>
        </w:rPr>
        <w:t>翔</w:t>
      </w:r>
      <w:r w:rsidRPr="005E6032">
        <w:rPr>
          <w:rFonts w:ascii="仿宋_GB2312" w:eastAsia="仿宋_GB2312" w:hAnsi="Calibri" w:cs="Times New Roman" w:hint="eastAsia"/>
          <w:sz w:val="28"/>
          <w:szCs w:val="28"/>
        </w:rPr>
        <w:t>实可靠的</w:t>
      </w:r>
      <w:r w:rsidR="002C3934">
        <w:rPr>
          <w:rFonts w:ascii="仿宋_GB2312" w:eastAsia="仿宋_GB2312" w:hAnsi="Calibri" w:cs="Times New Roman" w:hint="eastAsia"/>
          <w:sz w:val="28"/>
          <w:szCs w:val="28"/>
        </w:rPr>
        <w:t>第一手资料</w:t>
      </w:r>
      <w:r w:rsidRPr="005E6032">
        <w:rPr>
          <w:rFonts w:ascii="仿宋_GB2312" w:eastAsia="仿宋_GB2312" w:hAnsi="Calibri" w:cs="Times New Roman" w:hint="eastAsia"/>
          <w:sz w:val="28"/>
          <w:szCs w:val="28"/>
        </w:rPr>
        <w:t>。</w:t>
      </w:r>
    </w:p>
    <w:p w:rsidR="00024496" w:rsidRDefault="00024496" w:rsidP="00650AE4">
      <w:pPr>
        <w:autoSpaceDE w:val="0"/>
        <w:autoSpaceDN w:val="0"/>
        <w:adjustRightInd w:val="0"/>
        <w:spacing w:beforeLines="50" w:afterLines="50" w:line="520" w:lineRule="exact"/>
        <w:ind w:firstLineChars="200" w:firstLine="640"/>
        <w:jc w:val="left"/>
        <w:rPr>
          <w:rFonts w:ascii="黑体" w:eastAsia="黑体" w:hAnsi="黑体" w:cs="仿宋_GB2312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六、国内同类标准制修订情况及与法律法规、强制性标准关系</w:t>
      </w:r>
    </w:p>
    <w:p w:rsidR="00435A1D" w:rsidRPr="00435A1D" w:rsidRDefault="000B633C" w:rsidP="00435A1D">
      <w:pPr>
        <w:spacing w:line="52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0B633C">
        <w:rPr>
          <w:rFonts w:ascii="仿宋_GB2312" w:eastAsia="仿宋_GB2312" w:hAnsi="宋体" w:hint="eastAsia"/>
          <w:sz w:val="28"/>
          <w:szCs w:val="28"/>
        </w:rPr>
        <w:t>根据检索，</w:t>
      </w:r>
      <w:r w:rsidR="00435A1D">
        <w:rPr>
          <w:rFonts w:ascii="仿宋_GB2312" w:eastAsia="仿宋_GB2312" w:hAnsi="宋体" w:hint="eastAsia"/>
          <w:sz w:val="28"/>
          <w:szCs w:val="28"/>
        </w:rPr>
        <w:t>国内</w:t>
      </w:r>
      <w:r w:rsidR="00435A1D" w:rsidRPr="00650AE4">
        <w:rPr>
          <w:rFonts w:ascii="仿宋_GB2312" w:eastAsia="仿宋_GB2312" w:hAnsi="宋体" w:cs="Times New Roman" w:hint="eastAsia"/>
          <w:sz w:val="28"/>
          <w:szCs w:val="28"/>
        </w:rPr>
        <w:t>与相思栽培相关的标准有《相思纤维材林培育技术规程》DB44/T779-2010、《相思纸浆原料林定向培育技术规程》LY/T1949-2011</w:t>
      </w:r>
      <w:r w:rsidR="00435A1D">
        <w:rPr>
          <w:rFonts w:ascii="仿宋_GB2312" w:eastAsia="仿宋_GB2312" w:hAnsi="宋体" w:cs="Times New Roman" w:hint="eastAsia"/>
          <w:sz w:val="28"/>
          <w:szCs w:val="28"/>
        </w:rPr>
        <w:t>，</w:t>
      </w:r>
      <w:r w:rsidR="00435A1D" w:rsidRPr="00650AE4">
        <w:rPr>
          <w:rFonts w:ascii="仿宋_GB2312" w:eastAsia="仿宋_GB2312" w:hAnsi="宋体" w:cs="Times New Roman" w:hint="eastAsia"/>
          <w:sz w:val="28"/>
          <w:szCs w:val="28"/>
        </w:rPr>
        <w:t>上述标准的相思均为种子苗培育的相思，如今的杂交相思已是经过优选的无性系，其生长量、抗逆性已远远超越上述标准的相思树种</w:t>
      </w:r>
      <w:r w:rsidR="00435A1D">
        <w:rPr>
          <w:rFonts w:ascii="仿宋_GB2312" w:eastAsia="仿宋_GB2312" w:hAnsi="宋体" w:cs="Times New Roman" w:hint="eastAsia"/>
          <w:sz w:val="28"/>
          <w:szCs w:val="28"/>
        </w:rPr>
        <w:t>。目前国内</w:t>
      </w:r>
      <w:r w:rsidR="00435A1D" w:rsidRPr="000B633C">
        <w:rPr>
          <w:rFonts w:ascii="仿宋_GB2312" w:eastAsia="仿宋_GB2312" w:hAnsi="宋体" w:hint="eastAsia"/>
          <w:sz w:val="28"/>
          <w:szCs w:val="28"/>
        </w:rPr>
        <w:t>尚无</w:t>
      </w:r>
      <w:r w:rsidR="00435A1D">
        <w:rPr>
          <w:rFonts w:ascii="仿宋_GB2312" w:eastAsia="仿宋_GB2312" w:hAnsi="宋体" w:hint="eastAsia"/>
          <w:sz w:val="28"/>
          <w:szCs w:val="28"/>
        </w:rPr>
        <w:t>杂交相思栽培技术</w:t>
      </w:r>
      <w:r w:rsidR="00435A1D" w:rsidRPr="000B633C">
        <w:rPr>
          <w:rFonts w:ascii="仿宋_GB2312" w:eastAsia="仿宋_GB2312" w:hAnsi="宋体" w:hint="eastAsia"/>
          <w:sz w:val="28"/>
          <w:szCs w:val="28"/>
        </w:rPr>
        <w:t>相关</w:t>
      </w:r>
      <w:r w:rsidR="00435A1D">
        <w:rPr>
          <w:rFonts w:ascii="仿宋_GB2312" w:eastAsia="仿宋_GB2312" w:hAnsi="宋体" w:hint="eastAsia"/>
          <w:sz w:val="28"/>
          <w:szCs w:val="28"/>
        </w:rPr>
        <w:t>的</w:t>
      </w:r>
      <w:r w:rsidR="00435A1D" w:rsidRPr="000B633C">
        <w:rPr>
          <w:rFonts w:ascii="仿宋_GB2312" w:eastAsia="仿宋_GB2312" w:hAnsi="宋体" w:hint="eastAsia"/>
          <w:sz w:val="28"/>
          <w:szCs w:val="28"/>
        </w:rPr>
        <w:t>标准</w:t>
      </w:r>
      <w:r w:rsidR="00435A1D">
        <w:rPr>
          <w:rFonts w:ascii="仿宋_GB2312" w:eastAsia="仿宋_GB2312" w:hAnsi="宋体" w:hint="eastAsia"/>
          <w:sz w:val="28"/>
          <w:szCs w:val="28"/>
        </w:rPr>
        <w:t>。</w:t>
      </w:r>
    </w:p>
    <w:p w:rsidR="00024496" w:rsidRDefault="00024496" w:rsidP="000B633C">
      <w:pPr>
        <w:spacing w:line="52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本标准的内容与现行的法律、法规及强制性标准无冲突，标准的编写符合GB/T 1.1-2009的要求。</w:t>
      </w:r>
    </w:p>
    <w:p w:rsidR="00024496" w:rsidRDefault="00024496" w:rsidP="00650AE4">
      <w:pPr>
        <w:autoSpaceDE w:val="0"/>
        <w:autoSpaceDN w:val="0"/>
        <w:adjustRightInd w:val="0"/>
        <w:spacing w:beforeLines="50" w:afterLines="50" w:line="520" w:lineRule="exact"/>
        <w:ind w:firstLineChars="200" w:firstLine="640"/>
        <w:jc w:val="left"/>
        <w:rPr>
          <w:rFonts w:ascii="黑体" w:eastAsia="黑体" w:hAnsi="黑体" w:cs="仿宋_GB2312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七、重大分歧意见的处理经过和依据</w:t>
      </w:r>
    </w:p>
    <w:p w:rsidR="00024496" w:rsidRDefault="00024496" w:rsidP="00650AE4">
      <w:pPr>
        <w:spacing w:afterLines="500" w:line="52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本标准研制过程中无重大分歧意见。</w:t>
      </w:r>
    </w:p>
    <w:p w:rsidR="00024496" w:rsidRDefault="00024496" w:rsidP="00024496">
      <w:pPr>
        <w:ind w:firstLineChars="450" w:firstLine="1260"/>
        <w:jc w:val="right"/>
        <w:rPr>
          <w:rFonts w:ascii="宋体" w:hAnsi="宋体"/>
          <w:sz w:val="28"/>
          <w:szCs w:val="28"/>
        </w:rPr>
      </w:pPr>
      <w:r>
        <w:rPr>
          <w:rFonts w:eastAsia="仿宋"/>
          <w:sz w:val="28"/>
          <w:szCs w:val="28"/>
        </w:rPr>
        <w:t xml:space="preserve"> </w:t>
      </w:r>
      <w:r>
        <w:rPr>
          <w:rFonts w:eastAsia="仿宋" w:hint="eastAsia"/>
          <w:sz w:val="28"/>
          <w:szCs w:val="28"/>
        </w:rPr>
        <w:t>团体标准《</w:t>
      </w:r>
      <w:r w:rsidR="00650AE4">
        <w:rPr>
          <w:rFonts w:ascii="仿宋_GB2312" w:eastAsia="仿宋_GB2312" w:hAnsi="宋体" w:hint="eastAsia"/>
          <w:sz w:val="28"/>
          <w:szCs w:val="28"/>
        </w:rPr>
        <w:t>杂交相思</w:t>
      </w:r>
      <w:r w:rsidR="00CF3956">
        <w:rPr>
          <w:rFonts w:ascii="仿宋_GB2312" w:eastAsia="仿宋_GB2312" w:hAnsi="宋体" w:hint="eastAsia"/>
          <w:sz w:val="28"/>
          <w:szCs w:val="28"/>
        </w:rPr>
        <w:t>栽培</w:t>
      </w:r>
      <w:r>
        <w:rPr>
          <w:rFonts w:ascii="仿宋_GB2312" w:eastAsia="仿宋_GB2312" w:hAnsi="宋体" w:hint="eastAsia"/>
          <w:sz w:val="28"/>
          <w:szCs w:val="28"/>
        </w:rPr>
        <w:t>技术规程</w:t>
      </w:r>
      <w:r>
        <w:rPr>
          <w:rFonts w:eastAsia="仿宋" w:hint="eastAsia"/>
          <w:sz w:val="28"/>
          <w:szCs w:val="28"/>
        </w:rPr>
        <w:t>》</w:t>
      </w:r>
    </w:p>
    <w:p w:rsidR="00024496" w:rsidRDefault="00024496" w:rsidP="00024496">
      <w:pPr>
        <w:rPr>
          <w:rFonts w:eastAsia="仿宋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                       </w:t>
      </w:r>
      <w:r>
        <w:rPr>
          <w:rFonts w:eastAsia="仿宋" w:hint="eastAsia"/>
          <w:sz w:val="28"/>
          <w:szCs w:val="28"/>
        </w:rPr>
        <w:t xml:space="preserve">          </w:t>
      </w:r>
      <w:r>
        <w:rPr>
          <w:rFonts w:eastAsia="仿宋" w:hint="eastAsia"/>
          <w:sz w:val="28"/>
          <w:szCs w:val="28"/>
        </w:rPr>
        <w:t>标准编制工作组</w:t>
      </w:r>
    </w:p>
    <w:p w:rsidR="00337547" w:rsidRPr="00284474" w:rsidRDefault="00024496" w:rsidP="00284474">
      <w:pPr>
        <w:rPr>
          <w:rFonts w:eastAsia="仿宋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                       </w:t>
      </w:r>
      <w:r>
        <w:rPr>
          <w:rFonts w:eastAsia="仿宋" w:hint="eastAsia"/>
          <w:sz w:val="28"/>
          <w:szCs w:val="28"/>
        </w:rPr>
        <w:t xml:space="preserve">          2020</w:t>
      </w:r>
      <w:r>
        <w:rPr>
          <w:rFonts w:eastAsia="仿宋" w:hint="eastAsia"/>
          <w:sz w:val="28"/>
          <w:szCs w:val="28"/>
        </w:rPr>
        <w:t>年</w:t>
      </w:r>
      <w:r w:rsidR="00CF3956">
        <w:rPr>
          <w:rFonts w:eastAsia="仿宋"/>
          <w:sz w:val="28"/>
          <w:szCs w:val="28"/>
        </w:rPr>
        <w:t>9</w:t>
      </w:r>
      <w:r>
        <w:rPr>
          <w:rFonts w:eastAsia="仿宋" w:hint="eastAsia"/>
          <w:sz w:val="28"/>
          <w:szCs w:val="28"/>
        </w:rPr>
        <w:t>月</w:t>
      </w:r>
      <w:r w:rsidR="00435A1D">
        <w:rPr>
          <w:rFonts w:eastAsia="仿宋" w:hint="eastAsia"/>
          <w:sz w:val="28"/>
          <w:szCs w:val="28"/>
        </w:rPr>
        <w:t>10</w:t>
      </w:r>
      <w:r>
        <w:rPr>
          <w:rFonts w:eastAsia="仿宋" w:hint="eastAsia"/>
          <w:sz w:val="28"/>
          <w:szCs w:val="28"/>
        </w:rPr>
        <w:t>日</w:t>
      </w:r>
    </w:p>
    <w:sectPr w:rsidR="00337547" w:rsidRPr="00284474" w:rsidSect="004B3F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4359" w:rsidRDefault="003A4359" w:rsidP="00D654F7">
      <w:r>
        <w:separator/>
      </w:r>
    </w:p>
  </w:endnote>
  <w:endnote w:type="continuationSeparator" w:id="0">
    <w:p w:rsidR="003A4359" w:rsidRDefault="003A4359" w:rsidP="00D654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Fang Song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4359" w:rsidRDefault="003A4359" w:rsidP="00D654F7">
      <w:r>
        <w:separator/>
      </w:r>
    </w:p>
  </w:footnote>
  <w:footnote w:type="continuationSeparator" w:id="0">
    <w:p w:rsidR="003A4359" w:rsidRDefault="003A4359" w:rsidP="00D654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CF73E57"/>
    <w:multiLevelType w:val="singleLevel"/>
    <w:tmpl w:val="BCF73E57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259F"/>
    <w:rsid w:val="00001DFF"/>
    <w:rsid w:val="00001EA4"/>
    <w:rsid w:val="00002AC4"/>
    <w:rsid w:val="00006241"/>
    <w:rsid w:val="00010B86"/>
    <w:rsid w:val="00014887"/>
    <w:rsid w:val="000162F3"/>
    <w:rsid w:val="0001793D"/>
    <w:rsid w:val="0002030B"/>
    <w:rsid w:val="00024496"/>
    <w:rsid w:val="00027A97"/>
    <w:rsid w:val="00033E33"/>
    <w:rsid w:val="000352C9"/>
    <w:rsid w:val="000359D6"/>
    <w:rsid w:val="00040928"/>
    <w:rsid w:val="00042F0F"/>
    <w:rsid w:val="00042F9C"/>
    <w:rsid w:val="00043125"/>
    <w:rsid w:val="0004492B"/>
    <w:rsid w:val="00045415"/>
    <w:rsid w:val="00045F82"/>
    <w:rsid w:val="00047C55"/>
    <w:rsid w:val="0005057F"/>
    <w:rsid w:val="0005342E"/>
    <w:rsid w:val="00056CA7"/>
    <w:rsid w:val="00057EED"/>
    <w:rsid w:val="0006654A"/>
    <w:rsid w:val="000671BB"/>
    <w:rsid w:val="00071A8E"/>
    <w:rsid w:val="0007206C"/>
    <w:rsid w:val="00075C68"/>
    <w:rsid w:val="00076B29"/>
    <w:rsid w:val="00076D8F"/>
    <w:rsid w:val="00076F0D"/>
    <w:rsid w:val="00080883"/>
    <w:rsid w:val="000829A9"/>
    <w:rsid w:val="00083A22"/>
    <w:rsid w:val="0008558D"/>
    <w:rsid w:val="00086848"/>
    <w:rsid w:val="00087CE6"/>
    <w:rsid w:val="00091D40"/>
    <w:rsid w:val="00093255"/>
    <w:rsid w:val="00096149"/>
    <w:rsid w:val="00096B8A"/>
    <w:rsid w:val="000A12A8"/>
    <w:rsid w:val="000A17E0"/>
    <w:rsid w:val="000A3507"/>
    <w:rsid w:val="000A3918"/>
    <w:rsid w:val="000B0919"/>
    <w:rsid w:val="000B1EC5"/>
    <w:rsid w:val="000B346B"/>
    <w:rsid w:val="000B5C30"/>
    <w:rsid w:val="000B5F15"/>
    <w:rsid w:val="000B633C"/>
    <w:rsid w:val="000B6A70"/>
    <w:rsid w:val="000B6E36"/>
    <w:rsid w:val="000C2780"/>
    <w:rsid w:val="000C62A2"/>
    <w:rsid w:val="000C68D4"/>
    <w:rsid w:val="000D1A68"/>
    <w:rsid w:val="000D2385"/>
    <w:rsid w:val="000D34EA"/>
    <w:rsid w:val="000D4509"/>
    <w:rsid w:val="000E2A50"/>
    <w:rsid w:val="000E3818"/>
    <w:rsid w:val="000F09D6"/>
    <w:rsid w:val="000F118E"/>
    <w:rsid w:val="000F29ED"/>
    <w:rsid w:val="000F3923"/>
    <w:rsid w:val="000F6D00"/>
    <w:rsid w:val="000F7017"/>
    <w:rsid w:val="000F719E"/>
    <w:rsid w:val="000F7238"/>
    <w:rsid w:val="00100955"/>
    <w:rsid w:val="00101380"/>
    <w:rsid w:val="001029B0"/>
    <w:rsid w:val="0010484F"/>
    <w:rsid w:val="00111421"/>
    <w:rsid w:val="0011238F"/>
    <w:rsid w:val="00112E9B"/>
    <w:rsid w:val="00113EF6"/>
    <w:rsid w:val="001154A1"/>
    <w:rsid w:val="0011646A"/>
    <w:rsid w:val="00116572"/>
    <w:rsid w:val="001168B9"/>
    <w:rsid w:val="001172E4"/>
    <w:rsid w:val="00117D5D"/>
    <w:rsid w:val="00124C7D"/>
    <w:rsid w:val="00127AC1"/>
    <w:rsid w:val="001312D4"/>
    <w:rsid w:val="00136D15"/>
    <w:rsid w:val="00136D5D"/>
    <w:rsid w:val="001377CF"/>
    <w:rsid w:val="00141997"/>
    <w:rsid w:val="00142605"/>
    <w:rsid w:val="00153EED"/>
    <w:rsid w:val="001569EE"/>
    <w:rsid w:val="0016058C"/>
    <w:rsid w:val="00161830"/>
    <w:rsid w:val="00165CD8"/>
    <w:rsid w:val="00167D79"/>
    <w:rsid w:val="00171DA7"/>
    <w:rsid w:val="00175C62"/>
    <w:rsid w:val="0017634D"/>
    <w:rsid w:val="00183689"/>
    <w:rsid w:val="00184396"/>
    <w:rsid w:val="00184492"/>
    <w:rsid w:val="00184689"/>
    <w:rsid w:val="00190FCD"/>
    <w:rsid w:val="0019222B"/>
    <w:rsid w:val="0019402E"/>
    <w:rsid w:val="00194794"/>
    <w:rsid w:val="00196F6C"/>
    <w:rsid w:val="00197EE7"/>
    <w:rsid w:val="001A1455"/>
    <w:rsid w:val="001A25CE"/>
    <w:rsid w:val="001A4EDF"/>
    <w:rsid w:val="001A55BC"/>
    <w:rsid w:val="001A5B2E"/>
    <w:rsid w:val="001A63D6"/>
    <w:rsid w:val="001B0A93"/>
    <w:rsid w:val="001B16CA"/>
    <w:rsid w:val="001B24E9"/>
    <w:rsid w:val="001B270C"/>
    <w:rsid w:val="001B5635"/>
    <w:rsid w:val="001B67FC"/>
    <w:rsid w:val="001B7628"/>
    <w:rsid w:val="001B7C9F"/>
    <w:rsid w:val="001C06A8"/>
    <w:rsid w:val="001C0A57"/>
    <w:rsid w:val="001C2AF3"/>
    <w:rsid w:val="001C3911"/>
    <w:rsid w:val="001C4AC8"/>
    <w:rsid w:val="001C7A6B"/>
    <w:rsid w:val="001C7EEC"/>
    <w:rsid w:val="001D0750"/>
    <w:rsid w:val="001D46FB"/>
    <w:rsid w:val="001D4746"/>
    <w:rsid w:val="001D4FE1"/>
    <w:rsid w:val="001E0563"/>
    <w:rsid w:val="001E1293"/>
    <w:rsid w:val="001E320F"/>
    <w:rsid w:val="001E329A"/>
    <w:rsid w:val="001E3ED4"/>
    <w:rsid w:val="001E5265"/>
    <w:rsid w:val="001F1BCE"/>
    <w:rsid w:val="001F2C36"/>
    <w:rsid w:val="001F2E92"/>
    <w:rsid w:val="001F781C"/>
    <w:rsid w:val="00201D35"/>
    <w:rsid w:val="00202CD1"/>
    <w:rsid w:val="00213E93"/>
    <w:rsid w:val="0021531C"/>
    <w:rsid w:val="00216106"/>
    <w:rsid w:val="0021683D"/>
    <w:rsid w:val="00217607"/>
    <w:rsid w:val="00220877"/>
    <w:rsid w:val="00222642"/>
    <w:rsid w:val="00224447"/>
    <w:rsid w:val="0022499E"/>
    <w:rsid w:val="0023100D"/>
    <w:rsid w:val="00231F86"/>
    <w:rsid w:val="002320FD"/>
    <w:rsid w:val="002345A2"/>
    <w:rsid w:val="00236A31"/>
    <w:rsid w:val="00241A58"/>
    <w:rsid w:val="002428FB"/>
    <w:rsid w:val="00244105"/>
    <w:rsid w:val="00244E4A"/>
    <w:rsid w:val="002478A2"/>
    <w:rsid w:val="002500EB"/>
    <w:rsid w:val="002511B8"/>
    <w:rsid w:val="00254CF7"/>
    <w:rsid w:val="002553BD"/>
    <w:rsid w:val="002579B4"/>
    <w:rsid w:val="00257D29"/>
    <w:rsid w:val="0026065E"/>
    <w:rsid w:val="0026311C"/>
    <w:rsid w:val="002644B4"/>
    <w:rsid w:val="00266B7B"/>
    <w:rsid w:val="00267200"/>
    <w:rsid w:val="00272F5F"/>
    <w:rsid w:val="00275957"/>
    <w:rsid w:val="00275C8F"/>
    <w:rsid w:val="00277C1F"/>
    <w:rsid w:val="00280110"/>
    <w:rsid w:val="002802AB"/>
    <w:rsid w:val="0028031F"/>
    <w:rsid w:val="002825AB"/>
    <w:rsid w:val="002825C2"/>
    <w:rsid w:val="002825DA"/>
    <w:rsid w:val="00283F1A"/>
    <w:rsid w:val="00284474"/>
    <w:rsid w:val="0029241F"/>
    <w:rsid w:val="00294B8D"/>
    <w:rsid w:val="002A0468"/>
    <w:rsid w:val="002A09D3"/>
    <w:rsid w:val="002A5662"/>
    <w:rsid w:val="002B4973"/>
    <w:rsid w:val="002B59EA"/>
    <w:rsid w:val="002B5BC8"/>
    <w:rsid w:val="002B7FAB"/>
    <w:rsid w:val="002C0276"/>
    <w:rsid w:val="002C22C5"/>
    <w:rsid w:val="002C3934"/>
    <w:rsid w:val="002C5047"/>
    <w:rsid w:val="002D2171"/>
    <w:rsid w:val="002D28AA"/>
    <w:rsid w:val="002D5E5D"/>
    <w:rsid w:val="002E0B36"/>
    <w:rsid w:val="002E1330"/>
    <w:rsid w:val="002E296E"/>
    <w:rsid w:val="002E360A"/>
    <w:rsid w:val="002E3A1C"/>
    <w:rsid w:val="002E7AB5"/>
    <w:rsid w:val="002E7F0D"/>
    <w:rsid w:val="002F1340"/>
    <w:rsid w:val="002F3F1D"/>
    <w:rsid w:val="002F4955"/>
    <w:rsid w:val="003000CB"/>
    <w:rsid w:val="00300BF6"/>
    <w:rsid w:val="003028AF"/>
    <w:rsid w:val="00303966"/>
    <w:rsid w:val="003051F2"/>
    <w:rsid w:val="003118FC"/>
    <w:rsid w:val="00312541"/>
    <w:rsid w:val="00312746"/>
    <w:rsid w:val="00312FB4"/>
    <w:rsid w:val="00316335"/>
    <w:rsid w:val="003175C0"/>
    <w:rsid w:val="00317707"/>
    <w:rsid w:val="0031796B"/>
    <w:rsid w:val="00322319"/>
    <w:rsid w:val="00323C50"/>
    <w:rsid w:val="00323F45"/>
    <w:rsid w:val="0032608A"/>
    <w:rsid w:val="00326516"/>
    <w:rsid w:val="00331387"/>
    <w:rsid w:val="00337069"/>
    <w:rsid w:val="00337547"/>
    <w:rsid w:val="003401D2"/>
    <w:rsid w:val="00341D71"/>
    <w:rsid w:val="0034302D"/>
    <w:rsid w:val="00344ED5"/>
    <w:rsid w:val="00346ACF"/>
    <w:rsid w:val="00346CE5"/>
    <w:rsid w:val="00347829"/>
    <w:rsid w:val="003506AC"/>
    <w:rsid w:val="0035177A"/>
    <w:rsid w:val="00352081"/>
    <w:rsid w:val="00354556"/>
    <w:rsid w:val="003567FB"/>
    <w:rsid w:val="00361867"/>
    <w:rsid w:val="00361F7C"/>
    <w:rsid w:val="00365AFB"/>
    <w:rsid w:val="00367147"/>
    <w:rsid w:val="00372E2C"/>
    <w:rsid w:val="0037533E"/>
    <w:rsid w:val="0038101E"/>
    <w:rsid w:val="00384D4F"/>
    <w:rsid w:val="00385953"/>
    <w:rsid w:val="00387CD3"/>
    <w:rsid w:val="00391554"/>
    <w:rsid w:val="003919E7"/>
    <w:rsid w:val="00391E4E"/>
    <w:rsid w:val="00393B4F"/>
    <w:rsid w:val="003942BD"/>
    <w:rsid w:val="00395890"/>
    <w:rsid w:val="003962FA"/>
    <w:rsid w:val="003A10BA"/>
    <w:rsid w:val="003A2416"/>
    <w:rsid w:val="003A33A8"/>
    <w:rsid w:val="003A4359"/>
    <w:rsid w:val="003A4CC8"/>
    <w:rsid w:val="003A619B"/>
    <w:rsid w:val="003A6260"/>
    <w:rsid w:val="003A654A"/>
    <w:rsid w:val="003A77E7"/>
    <w:rsid w:val="003B14E3"/>
    <w:rsid w:val="003B2C9E"/>
    <w:rsid w:val="003B3005"/>
    <w:rsid w:val="003B3BAF"/>
    <w:rsid w:val="003B4F31"/>
    <w:rsid w:val="003B6B06"/>
    <w:rsid w:val="003B6EBC"/>
    <w:rsid w:val="003B7F92"/>
    <w:rsid w:val="003C37AC"/>
    <w:rsid w:val="003C4E11"/>
    <w:rsid w:val="003C5A74"/>
    <w:rsid w:val="003D22F1"/>
    <w:rsid w:val="003D2B3E"/>
    <w:rsid w:val="003D35AA"/>
    <w:rsid w:val="003D5704"/>
    <w:rsid w:val="003D693D"/>
    <w:rsid w:val="003E06B7"/>
    <w:rsid w:val="003E1C48"/>
    <w:rsid w:val="003E3B34"/>
    <w:rsid w:val="003E596E"/>
    <w:rsid w:val="003E7E43"/>
    <w:rsid w:val="003F0970"/>
    <w:rsid w:val="003F2BF5"/>
    <w:rsid w:val="003F3AE2"/>
    <w:rsid w:val="003F7DE4"/>
    <w:rsid w:val="0040058A"/>
    <w:rsid w:val="0040578F"/>
    <w:rsid w:val="004100C8"/>
    <w:rsid w:val="0041046B"/>
    <w:rsid w:val="00411758"/>
    <w:rsid w:val="00413031"/>
    <w:rsid w:val="00414D0C"/>
    <w:rsid w:val="00415FC6"/>
    <w:rsid w:val="00423363"/>
    <w:rsid w:val="00424586"/>
    <w:rsid w:val="004259A5"/>
    <w:rsid w:val="00430175"/>
    <w:rsid w:val="004341A7"/>
    <w:rsid w:val="00435A1D"/>
    <w:rsid w:val="0043600C"/>
    <w:rsid w:val="00436229"/>
    <w:rsid w:val="00437ADA"/>
    <w:rsid w:val="004404EF"/>
    <w:rsid w:val="00440765"/>
    <w:rsid w:val="0044093B"/>
    <w:rsid w:val="004410F7"/>
    <w:rsid w:val="004426D5"/>
    <w:rsid w:val="0044293A"/>
    <w:rsid w:val="00443597"/>
    <w:rsid w:val="00445701"/>
    <w:rsid w:val="00450063"/>
    <w:rsid w:val="00450555"/>
    <w:rsid w:val="00457970"/>
    <w:rsid w:val="00460BF1"/>
    <w:rsid w:val="00464057"/>
    <w:rsid w:val="0046433F"/>
    <w:rsid w:val="004660B6"/>
    <w:rsid w:val="00470422"/>
    <w:rsid w:val="00473311"/>
    <w:rsid w:val="00474945"/>
    <w:rsid w:val="00474FB3"/>
    <w:rsid w:val="004765AF"/>
    <w:rsid w:val="00476CF9"/>
    <w:rsid w:val="00480028"/>
    <w:rsid w:val="00481140"/>
    <w:rsid w:val="00485B7A"/>
    <w:rsid w:val="00486894"/>
    <w:rsid w:val="00486CD9"/>
    <w:rsid w:val="00487C2C"/>
    <w:rsid w:val="00491384"/>
    <w:rsid w:val="00493BD8"/>
    <w:rsid w:val="00494A94"/>
    <w:rsid w:val="004974D0"/>
    <w:rsid w:val="004A238A"/>
    <w:rsid w:val="004A35F8"/>
    <w:rsid w:val="004A398F"/>
    <w:rsid w:val="004A4073"/>
    <w:rsid w:val="004A7027"/>
    <w:rsid w:val="004B3F9E"/>
    <w:rsid w:val="004B75E0"/>
    <w:rsid w:val="004C24BE"/>
    <w:rsid w:val="004C3F20"/>
    <w:rsid w:val="004C41CA"/>
    <w:rsid w:val="004C45F0"/>
    <w:rsid w:val="004C515E"/>
    <w:rsid w:val="004C5FED"/>
    <w:rsid w:val="004C6D87"/>
    <w:rsid w:val="004C7292"/>
    <w:rsid w:val="004D124A"/>
    <w:rsid w:val="004D4363"/>
    <w:rsid w:val="004D678F"/>
    <w:rsid w:val="004D69AF"/>
    <w:rsid w:val="004D70CB"/>
    <w:rsid w:val="004E472B"/>
    <w:rsid w:val="004E4CDB"/>
    <w:rsid w:val="004E651C"/>
    <w:rsid w:val="004E658E"/>
    <w:rsid w:val="004E7148"/>
    <w:rsid w:val="004E79D5"/>
    <w:rsid w:val="004F04D1"/>
    <w:rsid w:val="004F061B"/>
    <w:rsid w:val="004F5465"/>
    <w:rsid w:val="004F7ED4"/>
    <w:rsid w:val="004F7FF1"/>
    <w:rsid w:val="00500A17"/>
    <w:rsid w:val="00501B1F"/>
    <w:rsid w:val="00505E6D"/>
    <w:rsid w:val="005063D3"/>
    <w:rsid w:val="00506877"/>
    <w:rsid w:val="0050702F"/>
    <w:rsid w:val="00514B15"/>
    <w:rsid w:val="00515C19"/>
    <w:rsid w:val="005225C8"/>
    <w:rsid w:val="00527076"/>
    <w:rsid w:val="00530121"/>
    <w:rsid w:val="00531462"/>
    <w:rsid w:val="00532053"/>
    <w:rsid w:val="00533427"/>
    <w:rsid w:val="005346AB"/>
    <w:rsid w:val="005426B9"/>
    <w:rsid w:val="00543384"/>
    <w:rsid w:val="005449AD"/>
    <w:rsid w:val="00544E4F"/>
    <w:rsid w:val="00551AC3"/>
    <w:rsid w:val="00552895"/>
    <w:rsid w:val="005533C1"/>
    <w:rsid w:val="005534A6"/>
    <w:rsid w:val="00553B1C"/>
    <w:rsid w:val="005544E7"/>
    <w:rsid w:val="00554925"/>
    <w:rsid w:val="00554FD7"/>
    <w:rsid w:val="00556E00"/>
    <w:rsid w:val="00562021"/>
    <w:rsid w:val="005622AB"/>
    <w:rsid w:val="005633D9"/>
    <w:rsid w:val="0056466E"/>
    <w:rsid w:val="00565D6B"/>
    <w:rsid w:val="00567193"/>
    <w:rsid w:val="005672A8"/>
    <w:rsid w:val="0057325A"/>
    <w:rsid w:val="00573F3D"/>
    <w:rsid w:val="00574535"/>
    <w:rsid w:val="005751ED"/>
    <w:rsid w:val="00582EA6"/>
    <w:rsid w:val="005849C5"/>
    <w:rsid w:val="00585209"/>
    <w:rsid w:val="00586EB9"/>
    <w:rsid w:val="00593961"/>
    <w:rsid w:val="005A1923"/>
    <w:rsid w:val="005A33F8"/>
    <w:rsid w:val="005A3A66"/>
    <w:rsid w:val="005A4700"/>
    <w:rsid w:val="005A4E28"/>
    <w:rsid w:val="005A5688"/>
    <w:rsid w:val="005A64B4"/>
    <w:rsid w:val="005B5823"/>
    <w:rsid w:val="005C2766"/>
    <w:rsid w:val="005C2F1B"/>
    <w:rsid w:val="005C5209"/>
    <w:rsid w:val="005C657D"/>
    <w:rsid w:val="005C66A5"/>
    <w:rsid w:val="005C67FD"/>
    <w:rsid w:val="005C69FC"/>
    <w:rsid w:val="005C78FA"/>
    <w:rsid w:val="005C7C00"/>
    <w:rsid w:val="005D16FC"/>
    <w:rsid w:val="005D2904"/>
    <w:rsid w:val="005D5CE0"/>
    <w:rsid w:val="005D6049"/>
    <w:rsid w:val="005D63EF"/>
    <w:rsid w:val="005D6D32"/>
    <w:rsid w:val="005E20BB"/>
    <w:rsid w:val="005E2A73"/>
    <w:rsid w:val="005E324E"/>
    <w:rsid w:val="005E6032"/>
    <w:rsid w:val="005F2DF0"/>
    <w:rsid w:val="005F5CE1"/>
    <w:rsid w:val="005F6D65"/>
    <w:rsid w:val="00603A27"/>
    <w:rsid w:val="006109A7"/>
    <w:rsid w:val="006131C8"/>
    <w:rsid w:val="0061411C"/>
    <w:rsid w:val="00615A11"/>
    <w:rsid w:val="00620907"/>
    <w:rsid w:val="00620E78"/>
    <w:rsid w:val="00620F45"/>
    <w:rsid w:val="00630D79"/>
    <w:rsid w:val="006314B1"/>
    <w:rsid w:val="0063225E"/>
    <w:rsid w:val="00633B53"/>
    <w:rsid w:val="00633DC1"/>
    <w:rsid w:val="00634086"/>
    <w:rsid w:val="00634B45"/>
    <w:rsid w:val="0063692B"/>
    <w:rsid w:val="00636AA7"/>
    <w:rsid w:val="0064007E"/>
    <w:rsid w:val="00640F66"/>
    <w:rsid w:val="00642AB0"/>
    <w:rsid w:val="00647988"/>
    <w:rsid w:val="00647ECD"/>
    <w:rsid w:val="006504C2"/>
    <w:rsid w:val="00650AE4"/>
    <w:rsid w:val="00650F6A"/>
    <w:rsid w:val="00651010"/>
    <w:rsid w:val="00651A7F"/>
    <w:rsid w:val="00667CCA"/>
    <w:rsid w:val="00671A92"/>
    <w:rsid w:val="006774F9"/>
    <w:rsid w:val="006842F8"/>
    <w:rsid w:val="0068492A"/>
    <w:rsid w:val="00684DEC"/>
    <w:rsid w:val="00686542"/>
    <w:rsid w:val="00686824"/>
    <w:rsid w:val="00687974"/>
    <w:rsid w:val="00687C6F"/>
    <w:rsid w:val="00692195"/>
    <w:rsid w:val="00693DB6"/>
    <w:rsid w:val="00694331"/>
    <w:rsid w:val="006962DA"/>
    <w:rsid w:val="006A08C6"/>
    <w:rsid w:val="006A1D1A"/>
    <w:rsid w:val="006A2527"/>
    <w:rsid w:val="006A3429"/>
    <w:rsid w:val="006B029A"/>
    <w:rsid w:val="006B6950"/>
    <w:rsid w:val="006C1D6C"/>
    <w:rsid w:val="006D070F"/>
    <w:rsid w:val="006D2219"/>
    <w:rsid w:val="006D22FB"/>
    <w:rsid w:val="006D25C3"/>
    <w:rsid w:val="006D3E4E"/>
    <w:rsid w:val="006D54BF"/>
    <w:rsid w:val="006D5798"/>
    <w:rsid w:val="006D5ED6"/>
    <w:rsid w:val="006D7275"/>
    <w:rsid w:val="006E1164"/>
    <w:rsid w:val="006E1383"/>
    <w:rsid w:val="006E2307"/>
    <w:rsid w:val="006E3DE3"/>
    <w:rsid w:val="006E7BEB"/>
    <w:rsid w:val="006F06E9"/>
    <w:rsid w:val="006F435E"/>
    <w:rsid w:val="006F5606"/>
    <w:rsid w:val="0070308A"/>
    <w:rsid w:val="0070579E"/>
    <w:rsid w:val="007118A5"/>
    <w:rsid w:val="00711E70"/>
    <w:rsid w:val="00713E22"/>
    <w:rsid w:val="00715286"/>
    <w:rsid w:val="00716A4D"/>
    <w:rsid w:val="00721818"/>
    <w:rsid w:val="00721ADF"/>
    <w:rsid w:val="00725C5E"/>
    <w:rsid w:val="00726E20"/>
    <w:rsid w:val="00727F63"/>
    <w:rsid w:val="00731C5B"/>
    <w:rsid w:val="007334E0"/>
    <w:rsid w:val="007335C0"/>
    <w:rsid w:val="007339BE"/>
    <w:rsid w:val="00733B88"/>
    <w:rsid w:val="00737E4E"/>
    <w:rsid w:val="007458AA"/>
    <w:rsid w:val="00746757"/>
    <w:rsid w:val="00746A31"/>
    <w:rsid w:val="007512F2"/>
    <w:rsid w:val="007518D8"/>
    <w:rsid w:val="0075321F"/>
    <w:rsid w:val="00760885"/>
    <w:rsid w:val="007651D2"/>
    <w:rsid w:val="007662EC"/>
    <w:rsid w:val="00772709"/>
    <w:rsid w:val="007755E6"/>
    <w:rsid w:val="007757B1"/>
    <w:rsid w:val="00777A33"/>
    <w:rsid w:val="00780B4D"/>
    <w:rsid w:val="00782A2E"/>
    <w:rsid w:val="00783956"/>
    <w:rsid w:val="0078395D"/>
    <w:rsid w:val="00785322"/>
    <w:rsid w:val="00787520"/>
    <w:rsid w:val="007925D2"/>
    <w:rsid w:val="007929D4"/>
    <w:rsid w:val="00792E32"/>
    <w:rsid w:val="00796788"/>
    <w:rsid w:val="007A1C01"/>
    <w:rsid w:val="007A3890"/>
    <w:rsid w:val="007A6F4C"/>
    <w:rsid w:val="007B0723"/>
    <w:rsid w:val="007B1FCE"/>
    <w:rsid w:val="007B28AD"/>
    <w:rsid w:val="007B2B34"/>
    <w:rsid w:val="007B4E5B"/>
    <w:rsid w:val="007B77B8"/>
    <w:rsid w:val="007B7ADE"/>
    <w:rsid w:val="007D06E5"/>
    <w:rsid w:val="007D2CD0"/>
    <w:rsid w:val="007D4CBB"/>
    <w:rsid w:val="007D7109"/>
    <w:rsid w:val="007D74B4"/>
    <w:rsid w:val="007D779D"/>
    <w:rsid w:val="007E1EFD"/>
    <w:rsid w:val="007E3047"/>
    <w:rsid w:val="007F325C"/>
    <w:rsid w:val="007F6B62"/>
    <w:rsid w:val="007F7B96"/>
    <w:rsid w:val="00800EFF"/>
    <w:rsid w:val="00805680"/>
    <w:rsid w:val="00806253"/>
    <w:rsid w:val="0080646F"/>
    <w:rsid w:val="00812870"/>
    <w:rsid w:val="0081387E"/>
    <w:rsid w:val="0081402E"/>
    <w:rsid w:val="008154C2"/>
    <w:rsid w:val="0082043F"/>
    <w:rsid w:val="00826A13"/>
    <w:rsid w:val="008305A0"/>
    <w:rsid w:val="008312AD"/>
    <w:rsid w:val="00832426"/>
    <w:rsid w:val="00834CD4"/>
    <w:rsid w:val="00834E93"/>
    <w:rsid w:val="00835E19"/>
    <w:rsid w:val="008413A5"/>
    <w:rsid w:val="00841D46"/>
    <w:rsid w:val="0084201F"/>
    <w:rsid w:val="008428F1"/>
    <w:rsid w:val="00843FA0"/>
    <w:rsid w:val="00845F92"/>
    <w:rsid w:val="00847304"/>
    <w:rsid w:val="00847E24"/>
    <w:rsid w:val="0085221C"/>
    <w:rsid w:val="0085231C"/>
    <w:rsid w:val="00864478"/>
    <w:rsid w:val="00865FCF"/>
    <w:rsid w:val="00866159"/>
    <w:rsid w:val="00866CA7"/>
    <w:rsid w:val="008714BB"/>
    <w:rsid w:val="00872B86"/>
    <w:rsid w:val="0087341D"/>
    <w:rsid w:val="0087521A"/>
    <w:rsid w:val="0087789D"/>
    <w:rsid w:val="00882D14"/>
    <w:rsid w:val="008834D1"/>
    <w:rsid w:val="008835CF"/>
    <w:rsid w:val="00884103"/>
    <w:rsid w:val="0088428E"/>
    <w:rsid w:val="00884431"/>
    <w:rsid w:val="008867CF"/>
    <w:rsid w:val="00887305"/>
    <w:rsid w:val="00892454"/>
    <w:rsid w:val="008955DF"/>
    <w:rsid w:val="00895E83"/>
    <w:rsid w:val="00896EE5"/>
    <w:rsid w:val="008A08A7"/>
    <w:rsid w:val="008B1B7B"/>
    <w:rsid w:val="008B1F88"/>
    <w:rsid w:val="008B383C"/>
    <w:rsid w:val="008B66EA"/>
    <w:rsid w:val="008C219C"/>
    <w:rsid w:val="008C3306"/>
    <w:rsid w:val="008C3DC1"/>
    <w:rsid w:val="008C6885"/>
    <w:rsid w:val="008D2EFE"/>
    <w:rsid w:val="008D3028"/>
    <w:rsid w:val="008D343C"/>
    <w:rsid w:val="008D5A8D"/>
    <w:rsid w:val="008D7179"/>
    <w:rsid w:val="008E0F10"/>
    <w:rsid w:val="008E2735"/>
    <w:rsid w:val="008E32C7"/>
    <w:rsid w:val="008E4265"/>
    <w:rsid w:val="008E54EA"/>
    <w:rsid w:val="008E59BE"/>
    <w:rsid w:val="008E7382"/>
    <w:rsid w:val="008F1B8E"/>
    <w:rsid w:val="008F23F2"/>
    <w:rsid w:val="008F386A"/>
    <w:rsid w:val="008F5593"/>
    <w:rsid w:val="008F5705"/>
    <w:rsid w:val="008F5C60"/>
    <w:rsid w:val="008F6524"/>
    <w:rsid w:val="008F66E6"/>
    <w:rsid w:val="008F6763"/>
    <w:rsid w:val="00902B93"/>
    <w:rsid w:val="00903CB0"/>
    <w:rsid w:val="00906CED"/>
    <w:rsid w:val="00911992"/>
    <w:rsid w:val="00911E1C"/>
    <w:rsid w:val="00914310"/>
    <w:rsid w:val="00914D2C"/>
    <w:rsid w:val="00920EB1"/>
    <w:rsid w:val="0092365C"/>
    <w:rsid w:val="00926C6A"/>
    <w:rsid w:val="0093139E"/>
    <w:rsid w:val="009327B3"/>
    <w:rsid w:val="00932FC5"/>
    <w:rsid w:val="0093426D"/>
    <w:rsid w:val="0093726C"/>
    <w:rsid w:val="00944024"/>
    <w:rsid w:val="0094415E"/>
    <w:rsid w:val="00944A55"/>
    <w:rsid w:val="0094558C"/>
    <w:rsid w:val="00946577"/>
    <w:rsid w:val="0094753B"/>
    <w:rsid w:val="0095226E"/>
    <w:rsid w:val="00954981"/>
    <w:rsid w:val="00954E86"/>
    <w:rsid w:val="009563CF"/>
    <w:rsid w:val="009578B9"/>
    <w:rsid w:val="00957CC7"/>
    <w:rsid w:val="0096263C"/>
    <w:rsid w:val="009638A4"/>
    <w:rsid w:val="009638D7"/>
    <w:rsid w:val="00964BF4"/>
    <w:rsid w:val="009729ED"/>
    <w:rsid w:val="00975123"/>
    <w:rsid w:val="009767F2"/>
    <w:rsid w:val="00980CF8"/>
    <w:rsid w:val="00981506"/>
    <w:rsid w:val="009817C0"/>
    <w:rsid w:val="00981D9B"/>
    <w:rsid w:val="0098235D"/>
    <w:rsid w:val="009862DC"/>
    <w:rsid w:val="00986EFD"/>
    <w:rsid w:val="009878AD"/>
    <w:rsid w:val="009903B2"/>
    <w:rsid w:val="00991515"/>
    <w:rsid w:val="0099173F"/>
    <w:rsid w:val="00991F03"/>
    <w:rsid w:val="00994B92"/>
    <w:rsid w:val="00994C5F"/>
    <w:rsid w:val="00995465"/>
    <w:rsid w:val="009976AB"/>
    <w:rsid w:val="00997AEB"/>
    <w:rsid w:val="009A2ADF"/>
    <w:rsid w:val="009A6C60"/>
    <w:rsid w:val="009B0969"/>
    <w:rsid w:val="009B0E04"/>
    <w:rsid w:val="009B19CA"/>
    <w:rsid w:val="009B292D"/>
    <w:rsid w:val="009B2AF6"/>
    <w:rsid w:val="009B2B20"/>
    <w:rsid w:val="009B2DE9"/>
    <w:rsid w:val="009B5310"/>
    <w:rsid w:val="009B60C2"/>
    <w:rsid w:val="009B68F5"/>
    <w:rsid w:val="009B6CF9"/>
    <w:rsid w:val="009C0D3F"/>
    <w:rsid w:val="009C10C9"/>
    <w:rsid w:val="009C3856"/>
    <w:rsid w:val="009D1EDE"/>
    <w:rsid w:val="009D3D69"/>
    <w:rsid w:val="009D5045"/>
    <w:rsid w:val="009D5B36"/>
    <w:rsid w:val="009D5D83"/>
    <w:rsid w:val="009E40A4"/>
    <w:rsid w:val="009E4700"/>
    <w:rsid w:val="009E6382"/>
    <w:rsid w:val="009E7352"/>
    <w:rsid w:val="009F1A83"/>
    <w:rsid w:val="009F238C"/>
    <w:rsid w:val="009F3149"/>
    <w:rsid w:val="009F393D"/>
    <w:rsid w:val="009F78B5"/>
    <w:rsid w:val="00A0297F"/>
    <w:rsid w:val="00A03787"/>
    <w:rsid w:val="00A03F24"/>
    <w:rsid w:val="00A054FE"/>
    <w:rsid w:val="00A0656E"/>
    <w:rsid w:val="00A11036"/>
    <w:rsid w:val="00A112E9"/>
    <w:rsid w:val="00A14105"/>
    <w:rsid w:val="00A1576C"/>
    <w:rsid w:val="00A15E3A"/>
    <w:rsid w:val="00A16F3B"/>
    <w:rsid w:val="00A20A77"/>
    <w:rsid w:val="00A23213"/>
    <w:rsid w:val="00A241CC"/>
    <w:rsid w:val="00A248C5"/>
    <w:rsid w:val="00A2515F"/>
    <w:rsid w:val="00A25D90"/>
    <w:rsid w:val="00A26A5E"/>
    <w:rsid w:val="00A26CA7"/>
    <w:rsid w:val="00A301FE"/>
    <w:rsid w:val="00A37729"/>
    <w:rsid w:val="00A42081"/>
    <w:rsid w:val="00A514C9"/>
    <w:rsid w:val="00A552B7"/>
    <w:rsid w:val="00A637BF"/>
    <w:rsid w:val="00A65AFF"/>
    <w:rsid w:val="00A66A40"/>
    <w:rsid w:val="00A70C86"/>
    <w:rsid w:val="00A7407E"/>
    <w:rsid w:val="00A74315"/>
    <w:rsid w:val="00A7467B"/>
    <w:rsid w:val="00A76708"/>
    <w:rsid w:val="00A76E83"/>
    <w:rsid w:val="00A77906"/>
    <w:rsid w:val="00A81083"/>
    <w:rsid w:val="00A81A8F"/>
    <w:rsid w:val="00A85A84"/>
    <w:rsid w:val="00A8682C"/>
    <w:rsid w:val="00A90DAE"/>
    <w:rsid w:val="00A937DF"/>
    <w:rsid w:val="00A96F3A"/>
    <w:rsid w:val="00A96F68"/>
    <w:rsid w:val="00AA0FDC"/>
    <w:rsid w:val="00AA1DEA"/>
    <w:rsid w:val="00AA236A"/>
    <w:rsid w:val="00AA2C2E"/>
    <w:rsid w:val="00AA438C"/>
    <w:rsid w:val="00AA4989"/>
    <w:rsid w:val="00AA5596"/>
    <w:rsid w:val="00AA636C"/>
    <w:rsid w:val="00AA727E"/>
    <w:rsid w:val="00AB1B92"/>
    <w:rsid w:val="00AB3D69"/>
    <w:rsid w:val="00AC115F"/>
    <w:rsid w:val="00AC2942"/>
    <w:rsid w:val="00AC4482"/>
    <w:rsid w:val="00AC46FD"/>
    <w:rsid w:val="00AC4BFB"/>
    <w:rsid w:val="00AC5EB4"/>
    <w:rsid w:val="00AC5F8A"/>
    <w:rsid w:val="00AC6EAE"/>
    <w:rsid w:val="00AC7D20"/>
    <w:rsid w:val="00AD0457"/>
    <w:rsid w:val="00AD2E59"/>
    <w:rsid w:val="00AD373F"/>
    <w:rsid w:val="00AD4208"/>
    <w:rsid w:val="00AD4F18"/>
    <w:rsid w:val="00AD66F0"/>
    <w:rsid w:val="00AD6AC6"/>
    <w:rsid w:val="00AD7F12"/>
    <w:rsid w:val="00AE0D5A"/>
    <w:rsid w:val="00AE31BB"/>
    <w:rsid w:val="00AE541A"/>
    <w:rsid w:val="00AE7755"/>
    <w:rsid w:val="00AF152F"/>
    <w:rsid w:val="00AF2A73"/>
    <w:rsid w:val="00AF5647"/>
    <w:rsid w:val="00AF5761"/>
    <w:rsid w:val="00AF582B"/>
    <w:rsid w:val="00AF6F4B"/>
    <w:rsid w:val="00B03A73"/>
    <w:rsid w:val="00B042D5"/>
    <w:rsid w:val="00B12E09"/>
    <w:rsid w:val="00B1347A"/>
    <w:rsid w:val="00B1445A"/>
    <w:rsid w:val="00B15453"/>
    <w:rsid w:val="00B17AF7"/>
    <w:rsid w:val="00B26434"/>
    <w:rsid w:val="00B35A63"/>
    <w:rsid w:val="00B37436"/>
    <w:rsid w:val="00B379C4"/>
    <w:rsid w:val="00B40879"/>
    <w:rsid w:val="00B4146F"/>
    <w:rsid w:val="00B505E1"/>
    <w:rsid w:val="00B51904"/>
    <w:rsid w:val="00B5308B"/>
    <w:rsid w:val="00B54E71"/>
    <w:rsid w:val="00B56D5F"/>
    <w:rsid w:val="00B574E3"/>
    <w:rsid w:val="00B6222E"/>
    <w:rsid w:val="00B622DD"/>
    <w:rsid w:val="00B671DB"/>
    <w:rsid w:val="00B74489"/>
    <w:rsid w:val="00B7485D"/>
    <w:rsid w:val="00B74C1C"/>
    <w:rsid w:val="00B816B4"/>
    <w:rsid w:val="00B832B9"/>
    <w:rsid w:val="00B84631"/>
    <w:rsid w:val="00B858E8"/>
    <w:rsid w:val="00B926A3"/>
    <w:rsid w:val="00B9374E"/>
    <w:rsid w:val="00B95280"/>
    <w:rsid w:val="00B979B3"/>
    <w:rsid w:val="00BA1599"/>
    <w:rsid w:val="00BA2F83"/>
    <w:rsid w:val="00BA39AD"/>
    <w:rsid w:val="00BB16F3"/>
    <w:rsid w:val="00BB689B"/>
    <w:rsid w:val="00BC1390"/>
    <w:rsid w:val="00BC1A1A"/>
    <w:rsid w:val="00BC20D0"/>
    <w:rsid w:val="00BC56A5"/>
    <w:rsid w:val="00BD03DF"/>
    <w:rsid w:val="00BD257B"/>
    <w:rsid w:val="00BD4A20"/>
    <w:rsid w:val="00BD6F7B"/>
    <w:rsid w:val="00BD759C"/>
    <w:rsid w:val="00BD7E63"/>
    <w:rsid w:val="00BE01A3"/>
    <w:rsid w:val="00BE1B31"/>
    <w:rsid w:val="00BE1BD7"/>
    <w:rsid w:val="00BE47B0"/>
    <w:rsid w:val="00BE5391"/>
    <w:rsid w:val="00BE6F7C"/>
    <w:rsid w:val="00BF0177"/>
    <w:rsid w:val="00BF0B85"/>
    <w:rsid w:val="00BF230A"/>
    <w:rsid w:val="00BF24E8"/>
    <w:rsid w:val="00BF30B1"/>
    <w:rsid w:val="00BF4141"/>
    <w:rsid w:val="00BF57CB"/>
    <w:rsid w:val="00BF63FD"/>
    <w:rsid w:val="00BF6822"/>
    <w:rsid w:val="00BF7836"/>
    <w:rsid w:val="00BF7B90"/>
    <w:rsid w:val="00BF7CC6"/>
    <w:rsid w:val="00C00AED"/>
    <w:rsid w:val="00C0219E"/>
    <w:rsid w:val="00C0475F"/>
    <w:rsid w:val="00C14B8E"/>
    <w:rsid w:val="00C165E4"/>
    <w:rsid w:val="00C167AF"/>
    <w:rsid w:val="00C16A7B"/>
    <w:rsid w:val="00C16CD6"/>
    <w:rsid w:val="00C17E9E"/>
    <w:rsid w:val="00C205B9"/>
    <w:rsid w:val="00C208DE"/>
    <w:rsid w:val="00C22601"/>
    <w:rsid w:val="00C255E3"/>
    <w:rsid w:val="00C258D1"/>
    <w:rsid w:val="00C272FC"/>
    <w:rsid w:val="00C3161D"/>
    <w:rsid w:val="00C325D5"/>
    <w:rsid w:val="00C33479"/>
    <w:rsid w:val="00C34DE4"/>
    <w:rsid w:val="00C35411"/>
    <w:rsid w:val="00C37F0F"/>
    <w:rsid w:val="00C40192"/>
    <w:rsid w:val="00C4302C"/>
    <w:rsid w:val="00C45442"/>
    <w:rsid w:val="00C45ACF"/>
    <w:rsid w:val="00C504AE"/>
    <w:rsid w:val="00C51A3F"/>
    <w:rsid w:val="00C54B18"/>
    <w:rsid w:val="00C56141"/>
    <w:rsid w:val="00C5676B"/>
    <w:rsid w:val="00C56FB3"/>
    <w:rsid w:val="00C57248"/>
    <w:rsid w:val="00C61C22"/>
    <w:rsid w:val="00C643EC"/>
    <w:rsid w:val="00C67EDE"/>
    <w:rsid w:val="00C70FF8"/>
    <w:rsid w:val="00C7176B"/>
    <w:rsid w:val="00C7762F"/>
    <w:rsid w:val="00C77677"/>
    <w:rsid w:val="00C82525"/>
    <w:rsid w:val="00C84884"/>
    <w:rsid w:val="00C853B1"/>
    <w:rsid w:val="00C859C1"/>
    <w:rsid w:val="00C861C8"/>
    <w:rsid w:val="00C86C4E"/>
    <w:rsid w:val="00C87BA0"/>
    <w:rsid w:val="00C95E79"/>
    <w:rsid w:val="00CA265C"/>
    <w:rsid w:val="00CA29A0"/>
    <w:rsid w:val="00CA4A57"/>
    <w:rsid w:val="00CA5E9E"/>
    <w:rsid w:val="00CA7AD0"/>
    <w:rsid w:val="00CB206C"/>
    <w:rsid w:val="00CB2707"/>
    <w:rsid w:val="00CB3B82"/>
    <w:rsid w:val="00CB3CA7"/>
    <w:rsid w:val="00CB4A13"/>
    <w:rsid w:val="00CC0CC8"/>
    <w:rsid w:val="00CC4620"/>
    <w:rsid w:val="00CC5D9F"/>
    <w:rsid w:val="00CC74C2"/>
    <w:rsid w:val="00CD711A"/>
    <w:rsid w:val="00CE4214"/>
    <w:rsid w:val="00CE6116"/>
    <w:rsid w:val="00CF1EAC"/>
    <w:rsid w:val="00CF2145"/>
    <w:rsid w:val="00CF3956"/>
    <w:rsid w:val="00CF6614"/>
    <w:rsid w:val="00D00889"/>
    <w:rsid w:val="00D046FF"/>
    <w:rsid w:val="00D04AE2"/>
    <w:rsid w:val="00D05380"/>
    <w:rsid w:val="00D05D36"/>
    <w:rsid w:val="00D116EF"/>
    <w:rsid w:val="00D12D42"/>
    <w:rsid w:val="00D1337C"/>
    <w:rsid w:val="00D14418"/>
    <w:rsid w:val="00D15E66"/>
    <w:rsid w:val="00D1694F"/>
    <w:rsid w:val="00D17F70"/>
    <w:rsid w:val="00D22400"/>
    <w:rsid w:val="00D226CE"/>
    <w:rsid w:val="00D23E6F"/>
    <w:rsid w:val="00D23FB2"/>
    <w:rsid w:val="00D25B03"/>
    <w:rsid w:val="00D27200"/>
    <w:rsid w:val="00D27672"/>
    <w:rsid w:val="00D31352"/>
    <w:rsid w:val="00D31C9F"/>
    <w:rsid w:val="00D3259F"/>
    <w:rsid w:val="00D3375E"/>
    <w:rsid w:val="00D3484C"/>
    <w:rsid w:val="00D367C2"/>
    <w:rsid w:val="00D369B8"/>
    <w:rsid w:val="00D4332C"/>
    <w:rsid w:val="00D46BBC"/>
    <w:rsid w:val="00D47187"/>
    <w:rsid w:val="00D530A0"/>
    <w:rsid w:val="00D539A9"/>
    <w:rsid w:val="00D5583D"/>
    <w:rsid w:val="00D563DE"/>
    <w:rsid w:val="00D57880"/>
    <w:rsid w:val="00D57FDF"/>
    <w:rsid w:val="00D614E8"/>
    <w:rsid w:val="00D62B11"/>
    <w:rsid w:val="00D63B4C"/>
    <w:rsid w:val="00D654F7"/>
    <w:rsid w:val="00D71CAD"/>
    <w:rsid w:val="00D75F29"/>
    <w:rsid w:val="00D76FEC"/>
    <w:rsid w:val="00D8182A"/>
    <w:rsid w:val="00D854F5"/>
    <w:rsid w:val="00D8582F"/>
    <w:rsid w:val="00D87752"/>
    <w:rsid w:val="00D87C56"/>
    <w:rsid w:val="00D87E56"/>
    <w:rsid w:val="00D906AC"/>
    <w:rsid w:val="00D90868"/>
    <w:rsid w:val="00D91D0B"/>
    <w:rsid w:val="00D922C0"/>
    <w:rsid w:val="00D92778"/>
    <w:rsid w:val="00D935A4"/>
    <w:rsid w:val="00D93F92"/>
    <w:rsid w:val="00D94F24"/>
    <w:rsid w:val="00D95EA4"/>
    <w:rsid w:val="00DA07FB"/>
    <w:rsid w:val="00DA2BCC"/>
    <w:rsid w:val="00DA2D76"/>
    <w:rsid w:val="00DA46CC"/>
    <w:rsid w:val="00DA511F"/>
    <w:rsid w:val="00DA526B"/>
    <w:rsid w:val="00DA55B6"/>
    <w:rsid w:val="00DA70E7"/>
    <w:rsid w:val="00DA7259"/>
    <w:rsid w:val="00DB1CD0"/>
    <w:rsid w:val="00DB3315"/>
    <w:rsid w:val="00DB428B"/>
    <w:rsid w:val="00DB5092"/>
    <w:rsid w:val="00DB62B9"/>
    <w:rsid w:val="00DC6912"/>
    <w:rsid w:val="00DD0727"/>
    <w:rsid w:val="00DD0D35"/>
    <w:rsid w:val="00DD3F33"/>
    <w:rsid w:val="00DD409F"/>
    <w:rsid w:val="00DD539F"/>
    <w:rsid w:val="00DD63CD"/>
    <w:rsid w:val="00DE14F8"/>
    <w:rsid w:val="00DE1A0C"/>
    <w:rsid w:val="00DE407B"/>
    <w:rsid w:val="00DE5362"/>
    <w:rsid w:val="00DE6FCC"/>
    <w:rsid w:val="00DF2480"/>
    <w:rsid w:val="00DF3997"/>
    <w:rsid w:val="00DF5179"/>
    <w:rsid w:val="00DF567C"/>
    <w:rsid w:val="00DF59C6"/>
    <w:rsid w:val="00DF5C2E"/>
    <w:rsid w:val="00E01FED"/>
    <w:rsid w:val="00E02670"/>
    <w:rsid w:val="00E038E2"/>
    <w:rsid w:val="00E03B47"/>
    <w:rsid w:val="00E03CD9"/>
    <w:rsid w:val="00E04CA1"/>
    <w:rsid w:val="00E04CDA"/>
    <w:rsid w:val="00E1224D"/>
    <w:rsid w:val="00E13D37"/>
    <w:rsid w:val="00E16FC6"/>
    <w:rsid w:val="00E17E37"/>
    <w:rsid w:val="00E2021D"/>
    <w:rsid w:val="00E2216E"/>
    <w:rsid w:val="00E24231"/>
    <w:rsid w:val="00E24EEA"/>
    <w:rsid w:val="00E300CF"/>
    <w:rsid w:val="00E31210"/>
    <w:rsid w:val="00E31DF7"/>
    <w:rsid w:val="00E32AE0"/>
    <w:rsid w:val="00E34072"/>
    <w:rsid w:val="00E34354"/>
    <w:rsid w:val="00E34CC1"/>
    <w:rsid w:val="00E37F83"/>
    <w:rsid w:val="00E4247D"/>
    <w:rsid w:val="00E51D60"/>
    <w:rsid w:val="00E5248C"/>
    <w:rsid w:val="00E549BA"/>
    <w:rsid w:val="00E54A86"/>
    <w:rsid w:val="00E55325"/>
    <w:rsid w:val="00E56776"/>
    <w:rsid w:val="00E56DAD"/>
    <w:rsid w:val="00E629E1"/>
    <w:rsid w:val="00E6527F"/>
    <w:rsid w:val="00E707CA"/>
    <w:rsid w:val="00E7303C"/>
    <w:rsid w:val="00E773E0"/>
    <w:rsid w:val="00E802B8"/>
    <w:rsid w:val="00E80B64"/>
    <w:rsid w:val="00E8166E"/>
    <w:rsid w:val="00E81766"/>
    <w:rsid w:val="00E83756"/>
    <w:rsid w:val="00E8517A"/>
    <w:rsid w:val="00E86F45"/>
    <w:rsid w:val="00E878E9"/>
    <w:rsid w:val="00E92B76"/>
    <w:rsid w:val="00E934DB"/>
    <w:rsid w:val="00E95330"/>
    <w:rsid w:val="00E95B72"/>
    <w:rsid w:val="00E96D7E"/>
    <w:rsid w:val="00EA166D"/>
    <w:rsid w:val="00EA1FED"/>
    <w:rsid w:val="00EA2A59"/>
    <w:rsid w:val="00EA30C4"/>
    <w:rsid w:val="00EA543E"/>
    <w:rsid w:val="00EA589E"/>
    <w:rsid w:val="00EA6C4A"/>
    <w:rsid w:val="00EB3A12"/>
    <w:rsid w:val="00EB45E9"/>
    <w:rsid w:val="00EB6DC6"/>
    <w:rsid w:val="00EC0A97"/>
    <w:rsid w:val="00EC4208"/>
    <w:rsid w:val="00EC5AA8"/>
    <w:rsid w:val="00ED0321"/>
    <w:rsid w:val="00ED5E36"/>
    <w:rsid w:val="00ED6152"/>
    <w:rsid w:val="00EE10BD"/>
    <w:rsid w:val="00EE146C"/>
    <w:rsid w:val="00EE2323"/>
    <w:rsid w:val="00EE42DE"/>
    <w:rsid w:val="00EE5D67"/>
    <w:rsid w:val="00EF21D0"/>
    <w:rsid w:val="00EF2ABB"/>
    <w:rsid w:val="00EF3480"/>
    <w:rsid w:val="00EF4A2A"/>
    <w:rsid w:val="00F0129D"/>
    <w:rsid w:val="00F01367"/>
    <w:rsid w:val="00F023A5"/>
    <w:rsid w:val="00F026FF"/>
    <w:rsid w:val="00F02AB6"/>
    <w:rsid w:val="00F02C73"/>
    <w:rsid w:val="00F032F1"/>
    <w:rsid w:val="00F05C47"/>
    <w:rsid w:val="00F05F74"/>
    <w:rsid w:val="00F12B01"/>
    <w:rsid w:val="00F14B93"/>
    <w:rsid w:val="00F174B4"/>
    <w:rsid w:val="00F20B20"/>
    <w:rsid w:val="00F212C4"/>
    <w:rsid w:val="00F22A44"/>
    <w:rsid w:val="00F22FA7"/>
    <w:rsid w:val="00F23000"/>
    <w:rsid w:val="00F232CA"/>
    <w:rsid w:val="00F268DC"/>
    <w:rsid w:val="00F27958"/>
    <w:rsid w:val="00F30006"/>
    <w:rsid w:val="00F30B6E"/>
    <w:rsid w:val="00F3479D"/>
    <w:rsid w:val="00F40311"/>
    <w:rsid w:val="00F40B6D"/>
    <w:rsid w:val="00F42A36"/>
    <w:rsid w:val="00F42FAA"/>
    <w:rsid w:val="00F4512D"/>
    <w:rsid w:val="00F465EA"/>
    <w:rsid w:val="00F52009"/>
    <w:rsid w:val="00F603D3"/>
    <w:rsid w:val="00F62D3D"/>
    <w:rsid w:val="00F64F52"/>
    <w:rsid w:val="00F66F02"/>
    <w:rsid w:val="00F671B7"/>
    <w:rsid w:val="00F67971"/>
    <w:rsid w:val="00F67E27"/>
    <w:rsid w:val="00F726C4"/>
    <w:rsid w:val="00F73812"/>
    <w:rsid w:val="00F74910"/>
    <w:rsid w:val="00F74ED9"/>
    <w:rsid w:val="00F75DDD"/>
    <w:rsid w:val="00F76F00"/>
    <w:rsid w:val="00F77F94"/>
    <w:rsid w:val="00F82E7D"/>
    <w:rsid w:val="00F857AE"/>
    <w:rsid w:val="00F91F8F"/>
    <w:rsid w:val="00F94691"/>
    <w:rsid w:val="00FA214E"/>
    <w:rsid w:val="00FB0B68"/>
    <w:rsid w:val="00FB13FF"/>
    <w:rsid w:val="00FB1436"/>
    <w:rsid w:val="00FB6300"/>
    <w:rsid w:val="00FC1457"/>
    <w:rsid w:val="00FC2C65"/>
    <w:rsid w:val="00FC3746"/>
    <w:rsid w:val="00FC4316"/>
    <w:rsid w:val="00FC6A0C"/>
    <w:rsid w:val="00FC6BC7"/>
    <w:rsid w:val="00FC7FEE"/>
    <w:rsid w:val="00FD376C"/>
    <w:rsid w:val="00FD4D4B"/>
    <w:rsid w:val="00FE18BA"/>
    <w:rsid w:val="00FF17E5"/>
    <w:rsid w:val="00FF43EA"/>
    <w:rsid w:val="00FF560E"/>
    <w:rsid w:val="00FF6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F9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654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654F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654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654F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1017</TotalTime>
  <Pages>6</Pages>
  <Words>606</Words>
  <Characters>3458</Characters>
  <Application>Microsoft Office Word</Application>
  <DocSecurity>0</DocSecurity>
  <Lines>28</Lines>
  <Paragraphs>8</Paragraphs>
  <ScaleCrop>false</ScaleCrop>
  <Company/>
  <LinksUpToDate>false</LinksUpToDate>
  <CharactersWithSpaces>4056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65</cp:revision>
  <dcterms:created xsi:type="dcterms:W3CDTF">2020-09-02T01:32:00Z</dcterms:created>
  <dcterms:modified xsi:type="dcterms:W3CDTF">2020-09-20T07:49:00Z</dcterms:modified>
</cp:coreProperties>
</file>